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1EFCD8AB"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0E7E0D">
        <w:rPr>
          <w:rFonts w:ascii="GHEA Grapalat" w:hAnsi="GHEA Grapalat"/>
          <w:i w:val="0"/>
          <w:lang w:val="hy-AM"/>
        </w:rPr>
        <w:t>հունիս</w:t>
      </w:r>
      <w:r w:rsidR="00684F25">
        <w:rPr>
          <w:rFonts w:ascii="GHEA Grapalat" w:hAnsi="GHEA Grapalat"/>
          <w:i w:val="0"/>
          <w:lang w:val="hy-AM"/>
        </w:rPr>
        <w:t xml:space="preserve">ի </w:t>
      </w:r>
      <w:r w:rsidR="000E7E0D">
        <w:rPr>
          <w:rFonts w:ascii="GHEA Grapalat" w:hAnsi="GHEA Grapalat"/>
          <w:i w:val="0"/>
          <w:lang w:val="hy-AM"/>
        </w:rPr>
        <w:t>1</w:t>
      </w:r>
      <w:r w:rsidR="00A35D75">
        <w:rPr>
          <w:rFonts w:ascii="GHEA Grapalat" w:hAnsi="GHEA Grapalat"/>
          <w:i w:val="0"/>
          <w:lang w:val="hy-AM"/>
        </w:rPr>
        <w:t>7</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400BF13F"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0E7E0D">
        <w:rPr>
          <w:rFonts w:ascii="GHEA Grapalat" w:hAnsi="GHEA Grapalat"/>
          <w:i w:val="0"/>
          <w:lang w:val="af-ZA"/>
        </w:rPr>
        <w:t>ԳԿՍՊԸ-ԳՀԾՁԲ-(Տ.Ե.Մ.)-26/01</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06FAC51E"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684F25">
        <w:rPr>
          <w:rFonts w:ascii="GHEA Grapalat" w:hAnsi="GHEA Grapalat"/>
          <w:b/>
          <w:i w:val="0"/>
          <w:lang w:val="af-ZA"/>
        </w:rPr>
        <w:t>ԳԵՎՈՐԳԻԱՆ ԿՈՆՑԵՌՆ</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ՀՀ, ք. Ստեփանավան, Չարենցի 179-28</w:t>
      </w:r>
      <w:r w:rsidR="00C81506">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CD1C5C4"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F57FA8">
        <w:rPr>
          <w:rFonts w:ascii="GHEA Grapalat" w:hAnsi="GHEA Grapalat"/>
          <w:b/>
          <w:i w:val="0"/>
          <w:lang w:val="af-ZA"/>
        </w:rPr>
        <w:t>միջոցառումների հետ կապված</w:t>
      </w:r>
      <w:r w:rsidR="00966C82">
        <w:rPr>
          <w:rFonts w:ascii="GHEA Grapalat" w:hAnsi="GHEA Grapalat"/>
          <w:b/>
          <w:i w:val="0"/>
          <w:lang w:val="af-ZA"/>
        </w:rPr>
        <w:t xml:space="preserve"> 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1919838"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ՀՀ, ք. Ստեփանավան, Չարենցի 179-28</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A35D75">
        <w:rPr>
          <w:rFonts w:ascii="GHEA Grapalat" w:hAnsi="GHEA Grapalat"/>
          <w:i w:val="0"/>
          <w:lang w:val="af-ZA"/>
        </w:rPr>
        <w:t>10:00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0A5F510D"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ՀՀ, ք. Ստեփանավան, Չարենցի 179-28</w:t>
      </w:r>
      <w:r w:rsidRPr="00106580">
        <w:rPr>
          <w:rFonts w:ascii="GHEA Grapalat" w:hAnsi="GHEA Grapalat"/>
          <w:b/>
          <w:i w:val="0"/>
          <w:lang w:val="af-ZA"/>
        </w:rPr>
        <w:t xml:space="preserve"> 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0E7E0D">
        <w:rPr>
          <w:rFonts w:ascii="GHEA Grapalat" w:hAnsi="GHEA Grapalat"/>
          <w:b/>
          <w:i w:val="0"/>
          <w:lang w:val="hy-AM"/>
        </w:rPr>
        <w:t>հունիս</w:t>
      </w:r>
      <w:r w:rsidR="00684F25">
        <w:rPr>
          <w:rFonts w:ascii="GHEA Grapalat" w:hAnsi="GHEA Grapalat"/>
          <w:b/>
          <w:i w:val="0"/>
          <w:lang w:val="hy-AM"/>
        </w:rPr>
        <w:t>ի</w:t>
      </w:r>
      <w:r w:rsidRPr="00C81506">
        <w:rPr>
          <w:rFonts w:ascii="GHEA Grapalat" w:hAnsi="GHEA Grapalat"/>
          <w:b/>
          <w:i w:val="0"/>
          <w:lang w:val="af-ZA"/>
        </w:rPr>
        <w:t xml:space="preserve"> 2</w:t>
      </w:r>
      <w:r w:rsidR="00A35D75">
        <w:rPr>
          <w:rFonts w:ascii="GHEA Grapalat" w:hAnsi="GHEA Grapalat"/>
          <w:b/>
          <w:i w:val="0"/>
          <w:lang w:val="hy-AM"/>
        </w:rPr>
        <w:t>4</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A35D75">
        <w:rPr>
          <w:rFonts w:ascii="GHEA Grapalat" w:hAnsi="GHEA Grapalat"/>
          <w:b/>
          <w:i w:val="0"/>
          <w:lang w:val="af-ZA"/>
        </w:rPr>
        <w:t>10:00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77777777"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Pr>
          <w:rFonts w:ascii="GHEA Grapalat" w:hAnsi="GHEA Grapalat"/>
          <w:i w:val="0"/>
          <w:lang w:val="af-ZA"/>
        </w:rPr>
        <w:t>ԳԵՎՈՐԳԻԱՆ ԿՈՆՑԵՌՆ</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064ADD" w:rsidRDefault="00C81506" w:rsidP="00C81506">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509981CA" w14:textId="2A069231" w:rsidR="00C81506" w:rsidRPr="00472B37" w:rsidRDefault="00C81506" w:rsidP="00C81506">
      <w:pPr>
        <w:pStyle w:val="BodyText"/>
        <w:spacing w:after="0"/>
        <w:ind w:firstLine="567"/>
        <w:jc w:val="right"/>
        <w:rPr>
          <w:rFonts w:ascii="GHEA Grapalat" w:hAnsi="GHEA Grapalat" w:cs="Sylfaen"/>
          <w:sz w:val="20"/>
          <w:szCs w:val="20"/>
          <w:lang w:val="af-ZA"/>
        </w:rPr>
      </w:pPr>
      <w:r w:rsidRPr="00A50838">
        <w:rPr>
          <w:rFonts w:ascii="GHEA Grapalat" w:hAnsi="GHEA Grapalat"/>
          <w:color w:val="000000"/>
          <w:sz w:val="21"/>
          <w:szCs w:val="21"/>
          <w:shd w:val="clear" w:color="auto" w:fill="FFFFFF"/>
          <w:lang w:val="af-ZA"/>
        </w:rPr>
        <w:t>«</w:t>
      </w:r>
      <w:r w:rsidR="000E7E0D">
        <w:rPr>
          <w:rFonts w:ascii="GHEA Grapalat" w:hAnsi="GHEA Grapalat"/>
          <w:color w:val="000000"/>
          <w:sz w:val="21"/>
          <w:szCs w:val="21"/>
          <w:shd w:val="clear" w:color="auto" w:fill="FFFFFF"/>
          <w:lang w:val="hy-AM"/>
        </w:rPr>
        <w:t>ԳԿՍՊԸ-ԳՀԾՁԲ-(Տ.Ե.Մ.)-26/01</w:t>
      </w:r>
      <w:r w:rsidRPr="00A50838">
        <w:rPr>
          <w:rFonts w:ascii="GHEA Grapalat" w:hAnsi="GHEA Grapalat"/>
          <w:color w:val="000000"/>
          <w:sz w:val="21"/>
          <w:szCs w:val="21"/>
          <w:shd w:val="clear" w:color="auto" w:fill="FFFFFF"/>
          <w:lang w:val="af-ZA"/>
        </w:rPr>
        <w:t>»</w:t>
      </w:r>
      <w:r w:rsidRPr="00472B37">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472B37">
        <w:rPr>
          <w:rFonts w:ascii="GHEA Grapalat" w:hAnsi="GHEA Grapalat" w:cs="Sylfaen"/>
          <w:sz w:val="20"/>
          <w:szCs w:val="20"/>
          <w:lang w:val="af-ZA"/>
        </w:rPr>
        <w:t xml:space="preserve"> </w:t>
      </w:r>
    </w:p>
    <w:p w14:paraId="2C150C68" w14:textId="77777777"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472B37">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A13DA97"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lang w:val="af-ZA"/>
        </w:rPr>
        <w:t xml:space="preserve"> 202</w:t>
      </w:r>
      <w:r>
        <w:rPr>
          <w:rFonts w:ascii="GHEA Grapalat" w:hAnsi="GHEA Grapalat" w:cs="Sylfaen"/>
          <w:sz w:val="20"/>
          <w:szCs w:val="20"/>
          <w:lang w:val="hy-AM"/>
        </w:rPr>
        <w:t>6</w:t>
      </w:r>
      <w:r w:rsidRPr="00472B37">
        <w:rPr>
          <w:rFonts w:ascii="GHEA Grapalat" w:hAnsi="GHEA Grapalat" w:cs="Sylfaen"/>
          <w:sz w:val="20"/>
          <w:szCs w:val="20"/>
          <w:lang w:val="af-ZA"/>
        </w:rPr>
        <w:t xml:space="preserve"> </w:t>
      </w:r>
      <w:r w:rsidRPr="00472B37">
        <w:rPr>
          <w:rFonts w:ascii="GHEA Grapalat" w:hAnsi="GHEA Grapalat" w:cs="Sylfaen"/>
          <w:sz w:val="20"/>
          <w:szCs w:val="20"/>
        </w:rPr>
        <w:t>թվականի</w:t>
      </w:r>
      <w:r w:rsidRPr="00472B37">
        <w:rPr>
          <w:rFonts w:ascii="GHEA Grapalat" w:hAnsi="GHEA Grapalat" w:cs="Sylfaen"/>
          <w:sz w:val="20"/>
          <w:szCs w:val="20"/>
          <w:lang w:val="af-ZA"/>
        </w:rPr>
        <w:t xml:space="preserve"> </w:t>
      </w:r>
      <w:r w:rsidR="000E7E0D">
        <w:rPr>
          <w:rFonts w:ascii="GHEA Grapalat" w:hAnsi="GHEA Grapalat" w:cs="Sylfaen"/>
          <w:sz w:val="20"/>
          <w:szCs w:val="20"/>
          <w:lang w:val="hy-AM"/>
        </w:rPr>
        <w:t>հունիսի</w:t>
      </w:r>
      <w:r>
        <w:rPr>
          <w:rFonts w:ascii="GHEA Grapalat" w:hAnsi="GHEA Grapalat" w:cs="Sylfaen"/>
          <w:sz w:val="20"/>
          <w:szCs w:val="20"/>
          <w:lang w:val="hy-AM"/>
        </w:rPr>
        <w:t xml:space="preserve"> </w:t>
      </w:r>
      <w:r w:rsidR="000E7E0D">
        <w:rPr>
          <w:rFonts w:ascii="GHEA Grapalat" w:hAnsi="GHEA Grapalat" w:cs="Sylfaen"/>
          <w:sz w:val="20"/>
          <w:szCs w:val="20"/>
          <w:lang w:val="hy-AM"/>
        </w:rPr>
        <w:t>1</w:t>
      </w:r>
      <w:r w:rsidR="00A35D75">
        <w:rPr>
          <w:rFonts w:ascii="GHEA Grapalat" w:hAnsi="GHEA Grapalat" w:cs="Sylfaen"/>
          <w:sz w:val="20"/>
          <w:szCs w:val="20"/>
          <w:lang w:val="hy-AM"/>
        </w:rPr>
        <w:t>7</w:t>
      </w:r>
      <w:r w:rsidRPr="00472B37">
        <w:rPr>
          <w:rFonts w:ascii="GHEA Grapalat" w:hAnsi="GHEA Grapalat" w:cs="Sylfaen"/>
          <w:sz w:val="20"/>
          <w:szCs w:val="20"/>
          <w:lang w:val="af-ZA"/>
        </w:rPr>
        <w:t>-</w:t>
      </w:r>
      <w:r w:rsidRPr="00472B37">
        <w:rPr>
          <w:rFonts w:ascii="GHEA Grapalat" w:hAnsi="GHEA Grapalat" w:cs="Sylfaen"/>
          <w:sz w:val="20"/>
          <w:szCs w:val="20"/>
        </w:rPr>
        <w:t>ի</w:t>
      </w:r>
      <w:r w:rsidRPr="00472B37">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3D20BF29"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684F25">
        <w:rPr>
          <w:rFonts w:ascii="GHEA Grapalat" w:hAnsi="GHEA Grapalat" w:cs="Sylfaen"/>
        </w:rPr>
        <w:t>ԳԵՎՈՐԳԻԱՆ</w:t>
      </w:r>
      <w:r w:rsidR="00684F25" w:rsidRPr="00800C9E">
        <w:rPr>
          <w:rFonts w:ascii="GHEA Grapalat" w:hAnsi="GHEA Grapalat" w:cs="Sylfaen"/>
          <w:lang w:val="af-ZA"/>
        </w:rPr>
        <w:t xml:space="preserve"> </w:t>
      </w:r>
      <w:r w:rsidR="00684F25">
        <w:rPr>
          <w:rFonts w:ascii="GHEA Grapalat" w:hAnsi="GHEA Grapalat" w:cs="Sylfaen"/>
        </w:rPr>
        <w:t>ԿՈՆՑԵՌՆ</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76355BFF" w:rsidR="00C81506" w:rsidRPr="00F629A7" w:rsidRDefault="00C81506" w:rsidP="00B26CAC">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684F25">
        <w:rPr>
          <w:rFonts w:ascii="GHEA Grapalat" w:hAnsi="GHEA Grapalat" w:cs="Sylfaen"/>
          <w:bCs/>
        </w:rPr>
        <w:t>ԳԵՎՈՐԳԻԱՆ</w:t>
      </w:r>
      <w:r w:rsidR="00684F25" w:rsidRPr="00684F25">
        <w:rPr>
          <w:rFonts w:ascii="GHEA Grapalat" w:hAnsi="GHEA Grapalat" w:cs="Sylfaen"/>
          <w:bCs/>
          <w:lang w:val="af-ZA"/>
        </w:rPr>
        <w:t xml:space="preserve"> </w:t>
      </w:r>
      <w:r w:rsidR="00684F25">
        <w:rPr>
          <w:rFonts w:ascii="GHEA Grapalat" w:hAnsi="GHEA Grapalat" w:cs="Sylfaen"/>
          <w:bCs/>
        </w:rPr>
        <w:t>ԿՈՆՑԵՌՆ</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F57FA8">
        <w:rPr>
          <w:rFonts w:ascii="GHEA Grapalat" w:hAnsi="GHEA Grapalat" w:cs="Sylfaen"/>
          <w:bCs/>
        </w:rPr>
        <w:t>ՄԻՋՈՑԱՌՈՒՄՆԵՐԻ</w:t>
      </w:r>
      <w:r w:rsidR="00F57FA8" w:rsidRPr="00F57FA8">
        <w:rPr>
          <w:rFonts w:ascii="GHEA Grapalat" w:hAnsi="GHEA Grapalat" w:cs="Sylfaen"/>
          <w:bCs/>
          <w:lang w:val="af-ZA"/>
        </w:rPr>
        <w:t xml:space="preserve"> </w:t>
      </w:r>
      <w:r w:rsidR="00F57FA8">
        <w:rPr>
          <w:rFonts w:ascii="GHEA Grapalat" w:hAnsi="GHEA Grapalat" w:cs="Sylfaen"/>
          <w:bCs/>
        </w:rPr>
        <w:t>ՀԵՏ</w:t>
      </w:r>
      <w:r w:rsidR="00F57FA8" w:rsidRPr="00F57FA8">
        <w:rPr>
          <w:rFonts w:ascii="GHEA Grapalat" w:hAnsi="GHEA Grapalat" w:cs="Sylfaen"/>
          <w:bCs/>
          <w:lang w:val="af-ZA"/>
        </w:rPr>
        <w:t xml:space="preserve"> </w:t>
      </w:r>
      <w:r w:rsidR="00F57FA8">
        <w:rPr>
          <w:rFonts w:ascii="GHEA Grapalat" w:hAnsi="GHEA Grapalat" w:cs="Sylfaen"/>
          <w:bCs/>
        </w:rPr>
        <w:t>ԿԱՊՎԱԾ</w:t>
      </w:r>
      <w:r w:rsidR="00966C82" w:rsidRPr="00966C82">
        <w:rPr>
          <w:rFonts w:ascii="GHEA Grapalat" w:hAnsi="GHEA Grapalat" w:cs="Sylfaen"/>
          <w:bCs/>
          <w:lang w:val="af-ZA"/>
        </w:rPr>
        <w:t xml:space="preserve"> </w:t>
      </w:r>
      <w:r w:rsidR="00966C82">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65B8C6F4"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684F25">
        <w:rPr>
          <w:rFonts w:ascii="GHEA Grapalat" w:hAnsi="GHEA Grapalat"/>
          <w:b/>
          <w:sz w:val="20"/>
          <w:lang w:val="af-ZA"/>
        </w:rPr>
        <w:t>ԳԵՎՈՐԳԻԱՆ ԿՈՆՑԵՌՆ</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F57FA8">
        <w:rPr>
          <w:rFonts w:ascii="GHEA Grapalat" w:hAnsi="GHEA Grapalat"/>
          <w:b/>
          <w:sz w:val="20"/>
          <w:lang w:val="af-ZA"/>
        </w:rPr>
        <w:t xml:space="preserve">ՄԻՋՈՑԱՌՈՒՄՆԵՐԻ ՀԵՏ ԿԱՊՎԱԾ </w:t>
      </w:r>
      <w:r w:rsidR="00B26CAC">
        <w:rPr>
          <w:rFonts w:ascii="GHEA Grapalat" w:hAnsi="GHEA Grapalat"/>
          <w:b/>
          <w:sz w:val="20"/>
          <w:lang w:val="af-ZA"/>
        </w:rPr>
        <w:t xml:space="preserve"> </w:t>
      </w:r>
      <w:r w:rsidR="00966C82">
        <w:rPr>
          <w:rFonts w:ascii="GHEA Grapalat" w:hAnsi="GHEA Grapalat"/>
          <w:b/>
          <w:sz w:val="20"/>
          <w:lang w:val="af-ZA"/>
        </w:rPr>
        <w:t>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74C58E8"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0E7E0D">
        <w:rPr>
          <w:rFonts w:ascii="GHEA Grapalat" w:hAnsi="GHEA Grapalat" w:cs="Sylfaen"/>
          <w:sz w:val="20"/>
        </w:rPr>
        <w:t>ԳԿՍՊԸ</w:t>
      </w:r>
      <w:r w:rsidR="000E7E0D" w:rsidRPr="000E7E0D">
        <w:rPr>
          <w:rFonts w:ascii="GHEA Grapalat" w:hAnsi="GHEA Grapalat" w:cs="Sylfaen"/>
          <w:sz w:val="20"/>
          <w:lang w:val="af-ZA"/>
        </w:rPr>
        <w:t>-</w:t>
      </w:r>
      <w:r w:rsidR="000E7E0D">
        <w:rPr>
          <w:rFonts w:ascii="GHEA Grapalat" w:hAnsi="GHEA Grapalat" w:cs="Sylfaen"/>
          <w:sz w:val="20"/>
        </w:rPr>
        <w:t>ԳՀԾՁԲ</w:t>
      </w:r>
      <w:r w:rsidR="000E7E0D" w:rsidRPr="000E7E0D">
        <w:rPr>
          <w:rFonts w:ascii="GHEA Grapalat" w:hAnsi="GHEA Grapalat" w:cs="Sylfaen"/>
          <w:sz w:val="20"/>
          <w:lang w:val="af-ZA"/>
        </w:rPr>
        <w:t>-(</w:t>
      </w:r>
      <w:r w:rsidR="000E7E0D">
        <w:rPr>
          <w:rFonts w:ascii="GHEA Grapalat" w:hAnsi="GHEA Grapalat" w:cs="Sylfaen"/>
          <w:sz w:val="20"/>
        </w:rPr>
        <w:t>Տ</w:t>
      </w:r>
      <w:r w:rsidR="000E7E0D" w:rsidRPr="000E7E0D">
        <w:rPr>
          <w:rFonts w:ascii="GHEA Grapalat" w:hAnsi="GHEA Grapalat" w:cs="Sylfaen"/>
          <w:sz w:val="20"/>
          <w:lang w:val="af-ZA"/>
        </w:rPr>
        <w:t>.</w:t>
      </w:r>
      <w:r w:rsidR="000E7E0D">
        <w:rPr>
          <w:rFonts w:ascii="GHEA Grapalat" w:hAnsi="GHEA Grapalat" w:cs="Sylfaen"/>
          <w:sz w:val="20"/>
        </w:rPr>
        <w:t>Ե</w:t>
      </w:r>
      <w:r w:rsidR="000E7E0D" w:rsidRPr="000E7E0D">
        <w:rPr>
          <w:rFonts w:ascii="GHEA Grapalat" w:hAnsi="GHEA Grapalat" w:cs="Sylfaen"/>
          <w:sz w:val="20"/>
          <w:lang w:val="af-ZA"/>
        </w:rPr>
        <w:t>.</w:t>
      </w:r>
      <w:r w:rsidR="000E7E0D">
        <w:rPr>
          <w:rFonts w:ascii="GHEA Grapalat" w:hAnsi="GHEA Grapalat" w:cs="Sylfaen"/>
          <w:sz w:val="20"/>
        </w:rPr>
        <w:t>Մ</w:t>
      </w:r>
      <w:r w:rsidR="000E7E0D" w:rsidRPr="000E7E0D">
        <w:rPr>
          <w:rFonts w:ascii="GHEA Grapalat" w:hAnsi="GHEA Grapalat" w:cs="Sylfaen"/>
          <w:sz w:val="20"/>
          <w:lang w:val="af-ZA"/>
        </w:rPr>
        <w:t>.)-26/01</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1A989D38"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684F25">
        <w:rPr>
          <w:rFonts w:ascii="GHEA Grapalat" w:hAnsi="GHEA Grapalat" w:cs="Sylfaen"/>
          <w:sz w:val="20"/>
        </w:rPr>
        <w:t>ԳԵՎՈՐԳԻԱՆ</w:t>
      </w:r>
      <w:r w:rsidR="00684F25" w:rsidRPr="00684F25">
        <w:rPr>
          <w:rFonts w:ascii="GHEA Grapalat" w:hAnsi="GHEA Grapalat" w:cs="Sylfaen"/>
          <w:sz w:val="20"/>
          <w:lang w:val="af-ZA"/>
        </w:rPr>
        <w:t xml:space="preserve"> </w:t>
      </w:r>
      <w:r w:rsidR="00684F25">
        <w:rPr>
          <w:rFonts w:ascii="GHEA Grapalat" w:hAnsi="GHEA Grapalat" w:cs="Sylfaen"/>
          <w:sz w:val="20"/>
        </w:rPr>
        <w:t>ԿՈՆՑԵՌՆ</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A35D75">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13948BD6"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684F25">
        <w:rPr>
          <w:rFonts w:ascii="GHEA Grapalat" w:hAnsi="GHEA Grapalat"/>
          <w:i w:val="0"/>
        </w:rPr>
        <w:t>ԳԵՎՈՐԳԻԱՆ ԿՈՆՑԵՌՆ</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F57FA8">
        <w:rPr>
          <w:rFonts w:ascii="GHEA Grapalat" w:hAnsi="GHEA Grapalat"/>
          <w:i w:val="0"/>
        </w:rPr>
        <w:t xml:space="preserve">միջոցառումների հետ կապված </w:t>
      </w:r>
      <w:r w:rsidR="00966C82">
        <w:rPr>
          <w:rFonts w:ascii="GHEA Grapalat" w:hAnsi="GHEA Grapalat"/>
          <w:i w:val="0"/>
        </w:rPr>
        <w:t>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Pr="00064ADD">
        <w:rPr>
          <w:rFonts w:ascii="GHEA Grapalat" w:hAnsi="GHEA Grapalat"/>
          <w:i w:val="0"/>
        </w:rPr>
        <w:t>որ</w:t>
      </w:r>
      <w:r w:rsidR="000E7E0D">
        <w:rPr>
          <w:rFonts w:ascii="GHEA Grapalat" w:hAnsi="GHEA Grapalat"/>
          <w:i w:val="0"/>
          <w:lang w:val="hy-AM"/>
        </w:rPr>
        <w:t>ոնք</w:t>
      </w:r>
      <w:r w:rsidRPr="00054D2C">
        <w:rPr>
          <w:rFonts w:ascii="GHEA Grapalat" w:hAnsi="GHEA Grapalat"/>
          <w:i w:val="0"/>
        </w:rPr>
        <w:t xml:space="preserve"> </w:t>
      </w:r>
      <w:r w:rsidRPr="00064ADD">
        <w:rPr>
          <w:rFonts w:ascii="GHEA Grapalat" w:hAnsi="GHEA Grapalat"/>
          <w:i w:val="0"/>
        </w:rPr>
        <w:t>խմբավորված</w:t>
      </w:r>
      <w:r w:rsidR="000E7E0D">
        <w:rPr>
          <w:rFonts w:ascii="GHEA Grapalat" w:hAnsi="GHEA Grapalat"/>
          <w:i w:val="0"/>
          <w:lang w:val="hy-AM"/>
        </w:rPr>
        <w:t xml:space="preserve"> են</w:t>
      </w:r>
      <w:r w:rsidRPr="00054D2C">
        <w:rPr>
          <w:rFonts w:ascii="GHEA Grapalat" w:hAnsi="GHEA Grapalat"/>
          <w:i w:val="0"/>
        </w:rPr>
        <w:t xml:space="preserve"> «</w:t>
      </w:r>
      <w:r w:rsidR="000E7E0D">
        <w:rPr>
          <w:rFonts w:ascii="GHEA Grapalat" w:hAnsi="GHEA Grapalat"/>
          <w:i w:val="0"/>
          <w:lang w:val="hy-AM"/>
        </w:rPr>
        <w:t>7</w:t>
      </w:r>
      <w:r w:rsidRPr="00054D2C">
        <w:rPr>
          <w:rFonts w:ascii="GHEA Grapalat" w:hAnsi="GHEA Grapalat"/>
          <w:i w:val="0"/>
        </w:rPr>
        <w:t>» չափաբաժ</w:t>
      </w:r>
      <w:r w:rsidR="000E7E0D">
        <w:rPr>
          <w:rFonts w:ascii="GHEA Grapalat" w:hAnsi="GHEA Grapalat"/>
          <w:i w:val="0"/>
          <w:lang w:val="hy-AM"/>
        </w:rPr>
        <w:t>ի</w:t>
      </w:r>
      <w:r>
        <w:rPr>
          <w:rFonts w:ascii="GHEA Grapalat" w:hAnsi="GHEA Grapalat"/>
          <w:i w:val="0"/>
          <w:lang w:val="hy-AM"/>
        </w:rPr>
        <w:t>ն</w:t>
      </w:r>
      <w:r w:rsidR="000E7E0D">
        <w:rPr>
          <w:rFonts w:ascii="GHEA Grapalat" w:hAnsi="GHEA Grapalat"/>
          <w:i w:val="0"/>
          <w:lang w:val="hy-AM"/>
        </w:rPr>
        <w:t>ներ</w:t>
      </w:r>
      <w:r w:rsidRPr="00054D2C">
        <w:rPr>
          <w:rFonts w:ascii="GHEA Grapalat" w:hAnsi="GHEA Grapalat"/>
          <w:i w:val="0"/>
        </w:rPr>
        <w:t>ում`</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5299"/>
      </w:tblGrid>
      <w:tr w:rsidR="000E7E0D" w14:paraId="03B0DD97" w14:textId="77777777" w:rsidTr="00A35D75">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673D1A5" w14:textId="77777777" w:rsidR="000E7E0D" w:rsidRDefault="000E7E0D" w:rsidP="00A70BE7">
            <w:pPr>
              <w:pStyle w:val="BodyTextIndent2"/>
              <w:spacing w:line="240" w:lineRule="auto"/>
              <w:ind w:firstLine="0"/>
              <w:jc w:val="center"/>
              <w:rPr>
                <w:rFonts w:ascii="GHEA Grapalat" w:hAnsi="GHEA Grapalat"/>
                <w:b/>
                <w:bCs/>
                <w:iCs/>
                <w:sz w:val="16"/>
                <w:szCs w:val="16"/>
              </w:rPr>
            </w:pPr>
            <w:bookmarkStart w:id="2"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443E734B" w14:textId="77777777" w:rsidR="000E7E0D" w:rsidRDefault="000E7E0D" w:rsidP="00A70BE7">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5299" w:type="dxa"/>
            <w:vMerge w:val="restart"/>
            <w:tcBorders>
              <w:top w:val="single" w:sz="4" w:space="0" w:color="auto"/>
              <w:left w:val="single" w:sz="4" w:space="0" w:color="auto"/>
              <w:bottom w:val="single" w:sz="4" w:space="0" w:color="auto"/>
              <w:right w:val="single" w:sz="4" w:space="0" w:color="auto"/>
            </w:tcBorders>
            <w:vAlign w:val="center"/>
            <w:hideMark/>
          </w:tcPr>
          <w:p w14:paraId="2AD9E19C" w14:textId="77777777" w:rsidR="000E7E0D" w:rsidRDefault="000E7E0D" w:rsidP="00A70BE7">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0E7E0D" w14:paraId="61C8DFA7" w14:textId="77777777" w:rsidTr="00A35D75">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3319B02" w14:textId="77777777" w:rsidR="000E7E0D" w:rsidRDefault="000E7E0D" w:rsidP="00A70BE7">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1147B90" w14:textId="77777777" w:rsidR="000E7E0D" w:rsidRDefault="000E7E0D" w:rsidP="00A70BE7">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9D50300" w14:textId="77777777" w:rsidR="000E7E0D" w:rsidRDefault="000E7E0D" w:rsidP="00A70BE7">
            <w:pPr>
              <w:rPr>
                <w:rFonts w:ascii="GHEA Grapalat" w:hAnsi="GHEA Grapalat"/>
                <w:b/>
                <w:bCs/>
                <w:i/>
                <w:iCs/>
                <w:sz w:val="20"/>
                <w:szCs w:val="20"/>
                <w:lang w:val="af-ZA"/>
              </w:rPr>
            </w:pPr>
          </w:p>
        </w:tc>
        <w:tc>
          <w:tcPr>
            <w:tcW w:w="5299" w:type="dxa"/>
            <w:vMerge/>
            <w:tcBorders>
              <w:top w:val="single" w:sz="4" w:space="0" w:color="auto"/>
              <w:left w:val="single" w:sz="4" w:space="0" w:color="auto"/>
              <w:bottom w:val="single" w:sz="4" w:space="0" w:color="auto"/>
              <w:right w:val="single" w:sz="4" w:space="0" w:color="auto"/>
            </w:tcBorders>
            <w:vAlign w:val="center"/>
            <w:hideMark/>
          </w:tcPr>
          <w:p w14:paraId="5BE0FFF9" w14:textId="77777777" w:rsidR="000E7E0D" w:rsidRDefault="000E7E0D" w:rsidP="00A70BE7">
            <w:pPr>
              <w:rPr>
                <w:rFonts w:ascii="GHEA Grapalat" w:hAnsi="GHEA Grapalat" w:cs="Calibri"/>
                <w:b/>
                <w:bCs/>
                <w:color w:val="000000"/>
                <w:sz w:val="16"/>
                <w:szCs w:val="16"/>
                <w:lang w:val="af-ZA"/>
              </w:rPr>
            </w:pPr>
          </w:p>
        </w:tc>
      </w:tr>
      <w:tr w:rsidR="000E7E0D" w14:paraId="5718B039" w14:textId="77777777" w:rsidTr="00A35D75">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7238EE98" w14:textId="77777777" w:rsidR="000E7E0D" w:rsidRDefault="000E7E0D" w:rsidP="00A70BE7">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D2630C3" w14:textId="77777777" w:rsidR="000E7E0D" w:rsidRPr="005B101B" w:rsidRDefault="000E7E0D" w:rsidP="00A70BE7">
            <w:pPr>
              <w:jc w:val="center"/>
              <w:rPr>
                <w:rFonts w:ascii="GHEA Grapalat" w:hAnsi="GHEA Grapalat" w:cs="Calibri"/>
                <w:color w:val="000000"/>
                <w:sz w:val="18"/>
                <w:szCs w:val="18"/>
                <w:lang w:val="hy-AM"/>
              </w:rPr>
            </w:pPr>
            <w:r w:rsidRPr="005B101B">
              <w:rPr>
                <w:rFonts w:ascii="GHEA Grapalat" w:hAnsi="GHEA Grapalat" w:cs="Calibri"/>
                <w:sz w:val="18"/>
                <w:szCs w:val="18"/>
              </w:rPr>
              <w:t>500,000</w:t>
            </w:r>
          </w:p>
        </w:tc>
        <w:tc>
          <w:tcPr>
            <w:tcW w:w="2099" w:type="dxa"/>
            <w:tcBorders>
              <w:top w:val="single" w:sz="4" w:space="0" w:color="auto"/>
              <w:left w:val="single" w:sz="4" w:space="0" w:color="auto"/>
              <w:bottom w:val="single" w:sz="4" w:space="0" w:color="auto"/>
              <w:right w:val="single" w:sz="4" w:space="0" w:color="auto"/>
            </w:tcBorders>
            <w:vAlign w:val="center"/>
          </w:tcPr>
          <w:p w14:paraId="0D295FEA" w14:textId="77777777" w:rsidR="000E7E0D" w:rsidRPr="005B101B" w:rsidRDefault="000E7E0D" w:rsidP="00A70BE7">
            <w:pPr>
              <w:jc w:val="center"/>
              <w:rPr>
                <w:rFonts w:ascii="GHEA Grapalat" w:hAnsi="GHEA Grapalat" w:cs="Calibri"/>
                <w:color w:val="000000"/>
                <w:sz w:val="18"/>
                <w:szCs w:val="18"/>
              </w:rPr>
            </w:pPr>
            <w:r w:rsidRPr="005B101B">
              <w:rPr>
                <w:rFonts w:ascii="GHEA Grapalat" w:hAnsi="GHEA Grapalat" w:cs="Calibri"/>
                <w:color w:val="000000"/>
                <w:sz w:val="18"/>
                <w:szCs w:val="18"/>
              </w:rPr>
              <w:t>79951100/1</w:t>
            </w:r>
          </w:p>
        </w:tc>
        <w:tc>
          <w:tcPr>
            <w:tcW w:w="5299" w:type="dxa"/>
            <w:tcBorders>
              <w:top w:val="single" w:sz="4" w:space="0" w:color="auto"/>
              <w:left w:val="single" w:sz="4" w:space="0" w:color="auto"/>
              <w:bottom w:val="single" w:sz="4" w:space="0" w:color="auto"/>
              <w:right w:val="single" w:sz="4" w:space="0" w:color="auto"/>
            </w:tcBorders>
            <w:vAlign w:val="center"/>
          </w:tcPr>
          <w:p w14:paraId="07515AE5" w14:textId="77777777" w:rsidR="000E7E0D" w:rsidRPr="005B101B" w:rsidRDefault="000E7E0D" w:rsidP="00A70BE7">
            <w:pPr>
              <w:rPr>
                <w:rFonts w:ascii="GHEA Grapalat" w:hAnsi="GHEA Grapalat" w:cs="Calibri"/>
                <w:color w:val="000000"/>
                <w:sz w:val="18"/>
                <w:szCs w:val="18"/>
              </w:rPr>
            </w:pPr>
            <w:r w:rsidRPr="005B101B">
              <w:rPr>
                <w:rFonts w:ascii="GHEA Grapalat" w:hAnsi="GHEA Grapalat" w:cs="Calibri"/>
                <w:color w:val="000000"/>
                <w:sz w:val="18"/>
                <w:szCs w:val="18"/>
              </w:rPr>
              <w:t xml:space="preserve">միջոցառումների հետ կապված ծառայություններ </w:t>
            </w:r>
          </w:p>
        </w:tc>
      </w:tr>
      <w:tr w:rsidR="000E7E0D" w14:paraId="66422B5B" w14:textId="77777777" w:rsidTr="00A35D75">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692D5AEA" w14:textId="77777777" w:rsidR="000E7E0D" w:rsidRPr="005B101B" w:rsidRDefault="000E7E0D" w:rsidP="00A70BE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2</w:t>
            </w:r>
          </w:p>
        </w:tc>
        <w:tc>
          <w:tcPr>
            <w:tcW w:w="1681" w:type="dxa"/>
            <w:tcBorders>
              <w:top w:val="single" w:sz="4" w:space="0" w:color="auto"/>
              <w:left w:val="single" w:sz="4" w:space="0" w:color="auto"/>
              <w:bottom w:val="single" w:sz="4" w:space="0" w:color="auto"/>
              <w:right w:val="single" w:sz="4" w:space="0" w:color="auto"/>
            </w:tcBorders>
            <w:vAlign w:val="center"/>
          </w:tcPr>
          <w:p w14:paraId="0C05A58B" w14:textId="77777777" w:rsidR="000E7E0D" w:rsidRPr="005B101B" w:rsidRDefault="000E7E0D" w:rsidP="00A70BE7">
            <w:pPr>
              <w:jc w:val="center"/>
              <w:rPr>
                <w:rFonts w:ascii="GHEA Grapalat" w:hAnsi="GHEA Grapalat" w:cs="Calibri"/>
                <w:color w:val="000000"/>
                <w:sz w:val="18"/>
                <w:szCs w:val="18"/>
                <w:lang w:val="hy-AM"/>
              </w:rPr>
            </w:pPr>
            <w:r w:rsidRPr="005B101B">
              <w:rPr>
                <w:rFonts w:ascii="GHEA Grapalat" w:hAnsi="GHEA Grapalat" w:cs="Calibri"/>
                <w:sz w:val="18"/>
                <w:szCs w:val="18"/>
              </w:rPr>
              <w:t>24,900,000</w:t>
            </w:r>
          </w:p>
        </w:tc>
        <w:tc>
          <w:tcPr>
            <w:tcW w:w="2099" w:type="dxa"/>
            <w:tcBorders>
              <w:top w:val="single" w:sz="4" w:space="0" w:color="auto"/>
              <w:left w:val="single" w:sz="4" w:space="0" w:color="auto"/>
              <w:bottom w:val="single" w:sz="4" w:space="0" w:color="auto"/>
              <w:right w:val="single" w:sz="4" w:space="0" w:color="auto"/>
            </w:tcBorders>
            <w:vAlign w:val="center"/>
          </w:tcPr>
          <w:p w14:paraId="4FAC7380" w14:textId="77777777" w:rsidR="000E7E0D" w:rsidRPr="005B101B" w:rsidRDefault="000E7E0D" w:rsidP="00A70BE7">
            <w:pPr>
              <w:jc w:val="center"/>
              <w:rPr>
                <w:rFonts w:ascii="GHEA Grapalat" w:hAnsi="GHEA Grapalat" w:cs="Calibri"/>
                <w:color w:val="000000"/>
                <w:sz w:val="18"/>
                <w:szCs w:val="18"/>
              </w:rPr>
            </w:pPr>
            <w:r w:rsidRPr="005B101B">
              <w:rPr>
                <w:rFonts w:ascii="GHEA Grapalat" w:hAnsi="GHEA Grapalat" w:cs="Calibri"/>
                <w:color w:val="000000"/>
                <w:sz w:val="18"/>
                <w:szCs w:val="18"/>
              </w:rPr>
              <w:t>79951100/2</w:t>
            </w:r>
          </w:p>
        </w:tc>
        <w:tc>
          <w:tcPr>
            <w:tcW w:w="5299" w:type="dxa"/>
            <w:tcBorders>
              <w:top w:val="single" w:sz="4" w:space="0" w:color="auto"/>
              <w:left w:val="single" w:sz="4" w:space="0" w:color="auto"/>
              <w:bottom w:val="single" w:sz="4" w:space="0" w:color="auto"/>
              <w:right w:val="single" w:sz="4" w:space="0" w:color="auto"/>
            </w:tcBorders>
            <w:vAlign w:val="center"/>
          </w:tcPr>
          <w:p w14:paraId="25D7E392" w14:textId="77777777" w:rsidR="000E7E0D" w:rsidRPr="005B101B" w:rsidRDefault="000E7E0D" w:rsidP="00A70BE7">
            <w:pPr>
              <w:rPr>
                <w:rFonts w:ascii="GHEA Grapalat" w:hAnsi="GHEA Grapalat" w:cs="Calibri"/>
                <w:color w:val="000000"/>
                <w:sz w:val="18"/>
                <w:szCs w:val="18"/>
              </w:rPr>
            </w:pPr>
            <w:r w:rsidRPr="005B101B">
              <w:rPr>
                <w:rFonts w:ascii="GHEA Grapalat" w:hAnsi="GHEA Grapalat" w:cs="Calibri"/>
                <w:color w:val="000000"/>
                <w:sz w:val="18"/>
                <w:szCs w:val="18"/>
              </w:rPr>
              <w:t xml:space="preserve">միջոցառումների հետ կապված ծառայություններ </w:t>
            </w:r>
          </w:p>
        </w:tc>
      </w:tr>
      <w:tr w:rsidR="000E7E0D" w14:paraId="1272A173" w14:textId="77777777" w:rsidTr="00A35D75">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138641AA" w14:textId="77777777" w:rsidR="000E7E0D" w:rsidRPr="005B101B" w:rsidRDefault="000E7E0D" w:rsidP="00A70BE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3</w:t>
            </w:r>
          </w:p>
        </w:tc>
        <w:tc>
          <w:tcPr>
            <w:tcW w:w="1681" w:type="dxa"/>
            <w:tcBorders>
              <w:top w:val="single" w:sz="4" w:space="0" w:color="auto"/>
              <w:left w:val="single" w:sz="4" w:space="0" w:color="auto"/>
              <w:bottom w:val="single" w:sz="4" w:space="0" w:color="auto"/>
              <w:right w:val="single" w:sz="4" w:space="0" w:color="auto"/>
            </w:tcBorders>
            <w:vAlign w:val="center"/>
          </w:tcPr>
          <w:p w14:paraId="2091D70C" w14:textId="77777777" w:rsidR="000E7E0D" w:rsidRPr="005B101B" w:rsidRDefault="000E7E0D" w:rsidP="00A70BE7">
            <w:pPr>
              <w:jc w:val="center"/>
              <w:rPr>
                <w:rFonts w:ascii="GHEA Grapalat" w:hAnsi="GHEA Grapalat" w:cs="Calibri"/>
                <w:color w:val="000000"/>
                <w:sz w:val="18"/>
                <w:szCs w:val="18"/>
                <w:lang w:val="hy-AM"/>
              </w:rPr>
            </w:pPr>
            <w:r w:rsidRPr="005B101B">
              <w:rPr>
                <w:rFonts w:ascii="GHEA Grapalat" w:hAnsi="GHEA Grapalat" w:cs="Calibri"/>
                <w:sz w:val="18"/>
                <w:szCs w:val="18"/>
              </w:rPr>
              <w:t>1,500,000</w:t>
            </w:r>
          </w:p>
        </w:tc>
        <w:tc>
          <w:tcPr>
            <w:tcW w:w="2099" w:type="dxa"/>
            <w:tcBorders>
              <w:top w:val="single" w:sz="4" w:space="0" w:color="auto"/>
              <w:left w:val="single" w:sz="4" w:space="0" w:color="auto"/>
              <w:bottom w:val="single" w:sz="4" w:space="0" w:color="auto"/>
              <w:right w:val="single" w:sz="4" w:space="0" w:color="auto"/>
            </w:tcBorders>
            <w:vAlign w:val="center"/>
          </w:tcPr>
          <w:p w14:paraId="15F3BB5B" w14:textId="77777777" w:rsidR="000E7E0D" w:rsidRPr="005B101B" w:rsidRDefault="000E7E0D" w:rsidP="00A70BE7">
            <w:pPr>
              <w:jc w:val="center"/>
              <w:rPr>
                <w:rFonts w:ascii="GHEA Grapalat" w:hAnsi="GHEA Grapalat" w:cs="Calibri"/>
                <w:color w:val="000000"/>
                <w:sz w:val="18"/>
                <w:szCs w:val="18"/>
              </w:rPr>
            </w:pPr>
            <w:r w:rsidRPr="005B101B">
              <w:rPr>
                <w:rFonts w:ascii="GHEA Grapalat" w:hAnsi="GHEA Grapalat" w:cs="Calibri"/>
                <w:color w:val="000000"/>
                <w:sz w:val="18"/>
                <w:szCs w:val="18"/>
              </w:rPr>
              <w:t>79951100/3</w:t>
            </w:r>
          </w:p>
        </w:tc>
        <w:tc>
          <w:tcPr>
            <w:tcW w:w="5299" w:type="dxa"/>
            <w:tcBorders>
              <w:top w:val="single" w:sz="4" w:space="0" w:color="auto"/>
              <w:left w:val="single" w:sz="4" w:space="0" w:color="auto"/>
              <w:bottom w:val="single" w:sz="4" w:space="0" w:color="auto"/>
              <w:right w:val="single" w:sz="4" w:space="0" w:color="auto"/>
            </w:tcBorders>
            <w:vAlign w:val="center"/>
          </w:tcPr>
          <w:p w14:paraId="42675D49" w14:textId="77777777" w:rsidR="000E7E0D" w:rsidRPr="005B101B" w:rsidRDefault="000E7E0D" w:rsidP="00A70BE7">
            <w:pPr>
              <w:rPr>
                <w:rFonts w:ascii="GHEA Grapalat" w:hAnsi="GHEA Grapalat" w:cs="Calibri"/>
                <w:color w:val="000000"/>
                <w:sz w:val="18"/>
                <w:szCs w:val="18"/>
              </w:rPr>
            </w:pPr>
            <w:r w:rsidRPr="005B101B">
              <w:rPr>
                <w:rFonts w:ascii="GHEA Grapalat" w:hAnsi="GHEA Grapalat" w:cs="Calibri"/>
                <w:color w:val="000000"/>
                <w:sz w:val="18"/>
                <w:szCs w:val="18"/>
              </w:rPr>
              <w:t xml:space="preserve">միջոցառումների հետ կապված ծառայություններ </w:t>
            </w:r>
          </w:p>
        </w:tc>
      </w:tr>
      <w:tr w:rsidR="000E7E0D" w14:paraId="45471396" w14:textId="77777777" w:rsidTr="00A35D75">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52A869C8" w14:textId="77777777" w:rsidR="000E7E0D" w:rsidRPr="005B101B" w:rsidRDefault="000E7E0D" w:rsidP="00A70BE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4</w:t>
            </w:r>
          </w:p>
        </w:tc>
        <w:tc>
          <w:tcPr>
            <w:tcW w:w="1681" w:type="dxa"/>
            <w:tcBorders>
              <w:top w:val="single" w:sz="4" w:space="0" w:color="auto"/>
              <w:left w:val="single" w:sz="4" w:space="0" w:color="auto"/>
              <w:bottom w:val="single" w:sz="4" w:space="0" w:color="auto"/>
              <w:right w:val="single" w:sz="4" w:space="0" w:color="auto"/>
            </w:tcBorders>
            <w:vAlign w:val="center"/>
          </w:tcPr>
          <w:p w14:paraId="21EEEF8E" w14:textId="77777777" w:rsidR="000E7E0D" w:rsidRPr="005B101B" w:rsidRDefault="000E7E0D" w:rsidP="00A70BE7">
            <w:pPr>
              <w:jc w:val="center"/>
              <w:rPr>
                <w:rFonts w:ascii="GHEA Grapalat" w:hAnsi="GHEA Grapalat" w:cs="Calibri"/>
                <w:color w:val="000000"/>
                <w:sz w:val="18"/>
                <w:szCs w:val="18"/>
                <w:lang w:val="hy-AM"/>
              </w:rPr>
            </w:pPr>
            <w:r w:rsidRPr="005B101B">
              <w:rPr>
                <w:rFonts w:ascii="GHEA Grapalat" w:hAnsi="GHEA Grapalat" w:cs="Calibri"/>
                <w:sz w:val="18"/>
                <w:szCs w:val="18"/>
              </w:rPr>
              <w:t>6,100,000</w:t>
            </w:r>
          </w:p>
        </w:tc>
        <w:tc>
          <w:tcPr>
            <w:tcW w:w="2099" w:type="dxa"/>
            <w:tcBorders>
              <w:top w:val="single" w:sz="4" w:space="0" w:color="auto"/>
              <w:left w:val="single" w:sz="4" w:space="0" w:color="auto"/>
              <w:bottom w:val="single" w:sz="4" w:space="0" w:color="auto"/>
              <w:right w:val="single" w:sz="4" w:space="0" w:color="auto"/>
            </w:tcBorders>
            <w:vAlign w:val="center"/>
          </w:tcPr>
          <w:p w14:paraId="6668E284" w14:textId="77777777" w:rsidR="000E7E0D" w:rsidRPr="005B101B" w:rsidRDefault="000E7E0D" w:rsidP="00A70BE7">
            <w:pPr>
              <w:jc w:val="center"/>
              <w:rPr>
                <w:rFonts w:ascii="GHEA Grapalat" w:hAnsi="GHEA Grapalat" w:cs="Calibri"/>
                <w:color w:val="000000"/>
                <w:sz w:val="18"/>
                <w:szCs w:val="18"/>
              </w:rPr>
            </w:pPr>
            <w:r w:rsidRPr="005B101B">
              <w:rPr>
                <w:rFonts w:ascii="GHEA Grapalat" w:hAnsi="GHEA Grapalat" w:cs="Calibri"/>
                <w:color w:val="000000"/>
                <w:sz w:val="18"/>
                <w:szCs w:val="18"/>
              </w:rPr>
              <w:t>79951100/4</w:t>
            </w:r>
          </w:p>
        </w:tc>
        <w:tc>
          <w:tcPr>
            <w:tcW w:w="5299" w:type="dxa"/>
            <w:tcBorders>
              <w:top w:val="single" w:sz="4" w:space="0" w:color="auto"/>
              <w:left w:val="single" w:sz="4" w:space="0" w:color="auto"/>
              <w:bottom w:val="single" w:sz="4" w:space="0" w:color="auto"/>
              <w:right w:val="single" w:sz="4" w:space="0" w:color="auto"/>
            </w:tcBorders>
            <w:vAlign w:val="center"/>
          </w:tcPr>
          <w:p w14:paraId="60C6CA2D" w14:textId="77777777" w:rsidR="000E7E0D" w:rsidRPr="005B101B" w:rsidRDefault="000E7E0D" w:rsidP="00A70BE7">
            <w:pPr>
              <w:rPr>
                <w:rFonts w:ascii="GHEA Grapalat" w:hAnsi="GHEA Grapalat" w:cs="Calibri"/>
                <w:color w:val="000000"/>
                <w:sz w:val="18"/>
                <w:szCs w:val="18"/>
              </w:rPr>
            </w:pPr>
            <w:r w:rsidRPr="005B101B">
              <w:rPr>
                <w:rFonts w:ascii="GHEA Grapalat" w:hAnsi="GHEA Grapalat" w:cs="Calibri"/>
                <w:color w:val="000000"/>
                <w:sz w:val="18"/>
                <w:szCs w:val="18"/>
              </w:rPr>
              <w:t xml:space="preserve">միջոցառումների հետ կապված ծառայություններ </w:t>
            </w:r>
          </w:p>
        </w:tc>
      </w:tr>
      <w:tr w:rsidR="000E7E0D" w14:paraId="3BD76CE0" w14:textId="77777777" w:rsidTr="00A35D75">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52C74944" w14:textId="77777777" w:rsidR="000E7E0D" w:rsidRPr="005B101B" w:rsidRDefault="000E7E0D" w:rsidP="00A70BE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5</w:t>
            </w:r>
          </w:p>
        </w:tc>
        <w:tc>
          <w:tcPr>
            <w:tcW w:w="1681" w:type="dxa"/>
            <w:tcBorders>
              <w:top w:val="single" w:sz="4" w:space="0" w:color="auto"/>
              <w:left w:val="single" w:sz="4" w:space="0" w:color="auto"/>
              <w:bottom w:val="single" w:sz="4" w:space="0" w:color="auto"/>
              <w:right w:val="single" w:sz="4" w:space="0" w:color="auto"/>
            </w:tcBorders>
            <w:vAlign w:val="center"/>
          </w:tcPr>
          <w:p w14:paraId="4252A57F" w14:textId="77777777" w:rsidR="000E7E0D" w:rsidRPr="005B101B" w:rsidRDefault="000E7E0D" w:rsidP="00A70BE7">
            <w:pPr>
              <w:jc w:val="center"/>
              <w:rPr>
                <w:rFonts w:ascii="GHEA Grapalat" w:hAnsi="GHEA Grapalat" w:cs="Calibri"/>
                <w:color w:val="000000"/>
                <w:sz w:val="18"/>
                <w:szCs w:val="18"/>
                <w:lang w:val="hy-AM"/>
              </w:rPr>
            </w:pPr>
            <w:r w:rsidRPr="005B101B">
              <w:rPr>
                <w:rFonts w:ascii="GHEA Grapalat" w:hAnsi="GHEA Grapalat" w:cs="Calibri"/>
                <w:sz w:val="18"/>
                <w:szCs w:val="18"/>
              </w:rPr>
              <w:t>5,860,000</w:t>
            </w:r>
          </w:p>
        </w:tc>
        <w:tc>
          <w:tcPr>
            <w:tcW w:w="2099" w:type="dxa"/>
            <w:tcBorders>
              <w:top w:val="single" w:sz="4" w:space="0" w:color="auto"/>
              <w:left w:val="single" w:sz="4" w:space="0" w:color="auto"/>
              <w:bottom w:val="single" w:sz="4" w:space="0" w:color="auto"/>
              <w:right w:val="single" w:sz="4" w:space="0" w:color="auto"/>
            </w:tcBorders>
            <w:vAlign w:val="center"/>
          </w:tcPr>
          <w:p w14:paraId="77A3D346" w14:textId="77777777" w:rsidR="000E7E0D" w:rsidRPr="005B101B" w:rsidRDefault="000E7E0D" w:rsidP="00A70BE7">
            <w:pPr>
              <w:jc w:val="center"/>
              <w:rPr>
                <w:rFonts w:ascii="GHEA Grapalat" w:hAnsi="GHEA Grapalat" w:cs="Calibri"/>
                <w:color w:val="000000"/>
                <w:sz w:val="18"/>
                <w:szCs w:val="18"/>
              </w:rPr>
            </w:pPr>
            <w:r w:rsidRPr="005B101B">
              <w:rPr>
                <w:rFonts w:ascii="GHEA Grapalat" w:hAnsi="GHEA Grapalat" w:cs="Calibri"/>
                <w:color w:val="000000"/>
                <w:sz w:val="18"/>
                <w:szCs w:val="18"/>
              </w:rPr>
              <w:t>79951100/5</w:t>
            </w:r>
          </w:p>
        </w:tc>
        <w:tc>
          <w:tcPr>
            <w:tcW w:w="5299" w:type="dxa"/>
            <w:tcBorders>
              <w:top w:val="single" w:sz="4" w:space="0" w:color="auto"/>
              <w:left w:val="single" w:sz="4" w:space="0" w:color="auto"/>
              <w:bottom w:val="single" w:sz="4" w:space="0" w:color="auto"/>
              <w:right w:val="single" w:sz="4" w:space="0" w:color="auto"/>
            </w:tcBorders>
            <w:vAlign w:val="center"/>
          </w:tcPr>
          <w:p w14:paraId="62ED11F9" w14:textId="77777777" w:rsidR="000E7E0D" w:rsidRPr="005B101B" w:rsidRDefault="000E7E0D" w:rsidP="00A70BE7">
            <w:pPr>
              <w:rPr>
                <w:rFonts w:ascii="GHEA Grapalat" w:hAnsi="GHEA Grapalat" w:cs="Calibri"/>
                <w:color w:val="000000"/>
                <w:sz w:val="18"/>
                <w:szCs w:val="18"/>
              </w:rPr>
            </w:pPr>
            <w:r w:rsidRPr="005B101B">
              <w:rPr>
                <w:rFonts w:ascii="GHEA Grapalat" w:hAnsi="GHEA Grapalat" w:cs="Calibri"/>
                <w:color w:val="000000"/>
                <w:sz w:val="18"/>
                <w:szCs w:val="18"/>
              </w:rPr>
              <w:t xml:space="preserve">միջոցառումների հետ կապված ծառայություններ </w:t>
            </w:r>
          </w:p>
        </w:tc>
      </w:tr>
      <w:tr w:rsidR="000E7E0D" w14:paraId="7C86DB7E" w14:textId="77777777" w:rsidTr="00A35D75">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5278AB09" w14:textId="77777777" w:rsidR="000E7E0D" w:rsidRPr="005B101B" w:rsidRDefault="000E7E0D" w:rsidP="00A70BE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6</w:t>
            </w:r>
          </w:p>
        </w:tc>
        <w:tc>
          <w:tcPr>
            <w:tcW w:w="1681" w:type="dxa"/>
            <w:tcBorders>
              <w:top w:val="single" w:sz="4" w:space="0" w:color="auto"/>
              <w:left w:val="single" w:sz="4" w:space="0" w:color="auto"/>
              <w:bottom w:val="single" w:sz="4" w:space="0" w:color="auto"/>
              <w:right w:val="single" w:sz="4" w:space="0" w:color="auto"/>
            </w:tcBorders>
            <w:vAlign w:val="center"/>
          </w:tcPr>
          <w:p w14:paraId="7A46540E" w14:textId="77777777" w:rsidR="000E7E0D" w:rsidRPr="005B101B" w:rsidRDefault="000E7E0D" w:rsidP="00A70BE7">
            <w:pPr>
              <w:jc w:val="center"/>
              <w:rPr>
                <w:rFonts w:ascii="GHEA Grapalat" w:hAnsi="GHEA Grapalat" w:cs="Calibri"/>
                <w:color w:val="000000"/>
                <w:sz w:val="18"/>
                <w:szCs w:val="18"/>
                <w:lang w:val="hy-AM"/>
              </w:rPr>
            </w:pPr>
            <w:r w:rsidRPr="005B101B">
              <w:rPr>
                <w:rFonts w:ascii="GHEA Grapalat" w:hAnsi="GHEA Grapalat" w:cs="Calibri"/>
                <w:sz w:val="18"/>
                <w:szCs w:val="18"/>
              </w:rPr>
              <w:t>3,000,000</w:t>
            </w:r>
          </w:p>
        </w:tc>
        <w:tc>
          <w:tcPr>
            <w:tcW w:w="2099" w:type="dxa"/>
            <w:tcBorders>
              <w:top w:val="single" w:sz="4" w:space="0" w:color="auto"/>
              <w:left w:val="single" w:sz="4" w:space="0" w:color="auto"/>
              <w:bottom w:val="single" w:sz="4" w:space="0" w:color="auto"/>
              <w:right w:val="single" w:sz="4" w:space="0" w:color="auto"/>
            </w:tcBorders>
            <w:vAlign w:val="center"/>
          </w:tcPr>
          <w:p w14:paraId="77138A7A" w14:textId="77777777" w:rsidR="000E7E0D" w:rsidRPr="005B101B" w:rsidRDefault="000E7E0D" w:rsidP="00A70BE7">
            <w:pPr>
              <w:jc w:val="center"/>
              <w:rPr>
                <w:rFonts w:ascii="GHEA Grapalat" w:hAnsi="GHEA Grapalat" w:cs="Calibri"/>
                <w:color w:val="000000"/>
                <w:sz w:val="18"/>
                <w:szCs w:val="18"/>
              </w:rPr>
            </w:pPr>
            <w:r w:rsidRPr="005B101B">
              <w:rPr>
                <w:rFonts w:ascii="GHEA Grapalat" w:hAnsi="GHEA Grapalat" w:cs="Calibri"/>
                <w:color w:val="000000"/>
                <w:sz w:val="18"/>
                <w:szCs w:val="18"/>
              </w:rPr>
              <w:t>79951100/6</w:t>
            </w:r>
          </w:p>
        </w:tc>
        <w:tc>
          <w:tcPr>
            <w:tcW w:w="5299" w:type="dxa"/>
            <w:tcBorders>
              <w:top w:val="single" w:sz="4" w:space="0" w:color="auto"/>
              <w:left w:val="single" w:sz="4" w:space="0" w:color="auto"/>
              <w:bottom w:val="single" w:sz="4" w:space="0" w:color="auto"/>
              <w:right w:val="single" w:sz="4" w:space="0" w:color="auto"/>
            </w:tcBorders>
            <w:vAlign w:val="center"/>
          </w:tcPr>
          <w:p w14:paraId="43B47204" w14:textId="77777777" w:rsidR="000E7E0D" w:rsidRPr="005B101B" w:rsidRDefault="000E7E0D" w:rsidP="00A70BE7">
            <w:pPr>
              <w:rPr>
                <w:rFonts w:ascii="GHEA Grapalat" w:hAnsi="GHEA Grapalat" w:cs="Calibri"/>
                <w:color w:val="000000"/>
                <w:sz w:val="18"/>
                <w:szCs w:val="18"/>
              </w:rPr>
            </w:pPr>
            <w:r w:rsidRPr="005B101B">
              <w:rPr>
                <w:rFonts w:ascii="GHEA Grapalat" w:hAnsi="GHEA Grapalat" w:cs="Calibri"/>
                <w:color w:val="000000"/>
                <w:sz w:val="18"/>
                <w:szCs w:val="18"/>
              </w:rPr>
              <w:t xml:space="preserve">միջոցառումների հետ կապված ծառայություններ </w:t>
            </w:r>
          </w:p>
        </w:tc>
      </w:tr>
      <w:tr w:rsidR="000E7E0D" w14:paraId="61B64216" w14:textId="77777777" w:rsidTr="00A35D75">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5C9F5B05" w14:textId="77777777" w:rsidR="000E7E0D" w:rsidRPr="005B101B" w:rsidRDefault="000E7E0D" w:rsidP="00A70BE7">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7</w:t>
            </w:r>
          </w:p>
        </w:tc>
        <w:tc>
          <w:tcPr>
            <w:tcW w:w="1681" w:type="dxa"/>
            <w:tcBorders>
              <w:top w:val="single" w:sz="4" w:space="0" w:color="auto"/>
              <w:left w:val="single" w:sz="4" w:space="0" w:color="auto"/>
              <w:bottom w:val="single" w:sz="4" w:space="0" w:color="auto"/>
              <w:right w:val="single" w:sz="4" w:space="0" w:color="auto"/>
            </w:tcBorders>
            <w:vAlign w:val="center"/>
          </w:tcPr>
          <w:p w14:paraId="6873BE88" w14:textId="77777777" w:rsidR="000E7E0D" w:rsidRPr="005B101B" w:rsidRDefault="000E7E0D" w:rsidP="00A70BE7">
            <w:pPr>
              <w:jc w:val="center"/>
              <w:rPr>
                <w:rFonts w:ascii="GHEA Grapalat" w:hAnsi="GHEA Grapalat" w:cs="Calibri"/>
                <w:color w:val="000000"/>
                <w:sz w:val="18"/>
                <w:szCs w:val="18"/>
                <w:lang w:val="hy-AM"/>
              </w:rPr>
            </w:pPr>
            <w:r w:rsidRPr="005B101B">
              <w:rPr>
                <w:rFonts w:ascii="GHEA Grapalat" w:hAnsi="GHEA Grapalat" w:cs="Calibri"/>
                <w:sz w:val="18"/>
                <w:szCs w:val="18"/>
              </w:rPr>
              <w:t>800,000</w:t>
            </w:r>
          </w:p>
        </w:tc>
        <w:tc>
          <w:tcPr>
            <w:tcW w:w="2099" w:type="dxa"/>
            <w:tcBorders>
              <w:top w:val="single" w:sz="4" w:space="0" w:color="auto"/>
              <w:left w:val="single" w:sz="4" w:space="0" w:color="auto"/>
              <w:bottom w:val="single" w:sz="4" w:space="0" w:color="auto"/>
              <w:right w:val="single" w:sz="4" w:space="0" w:color="auto"/>
            </w:tcBorders>
            <w:vAlign w:val="center"/>
          </w:tcPr>
          <w:p w14:paraId="3B6160F1" w14:textId="77777777" w:rsidR="000E7E0D" w:rsidRPr="005B101B" w:rsidRDefault="000E7E0D" w:rsidP="00A70BE7">
            <w:pPr>
              <w:jc w:val="center"/>
              <w:rPr>
                <w:rFonts w:ascii="GHEA Grapalat" w:hAnsi="GHEA Grapalat" w:cs="Calibri"/>
                <w:color w:val="000000"/>
                <w:sz w:val="18"/>
                <w:szCs w:val="18"/>
              </w:rPr>
            </w:pPr>
            <w:r w:rsidRPr="005B101B">
              <w:rPr>
                <w:rFonts w:ascii="GHEA Grapalat" w:hAnsi="GHEA Grapalat" w:cs="Calibri"/>
                <w:color w:val="000000"/>
                <w:sz w:val="18"/>
                <w:szCs w:val="18"/>
              </w:rPr>
              <w:t>79951100/7</w:t>
            </w:r>
          </w:p>
        </w:tc>
        <w:tc>
          <w:tcPr>
            <w:tcW w:w="5299" w:type="dxa"/>
            <w:tcBorders>
              <w:top w:val="single" w:sz="4" w:space="0" w:color="auto"/>
              <w:left w:val="single" w:sz="4" w:space="0" w:color="auto"/>
              <w:bottom w:val="single" w:sz="4" w:space="0" w:color="auto"/>
              <w:right w:val="single" w:sz="4" w:space="0" w:color="auto"/>
            </w:tcBorders>
            <w:vAlign w:val="center"/>
          </w:tcPr>
          <w:p w14:paraId="21D0C8DB" w14:textId="77777777" w:rsidR="000E7E0D" w:rsidRPr="005B101B" w:rsidRDefault="000E7E0D" w:rsidP="00A70BE7">
            <w:pPr>
              <w:rPr>
                <w:rFonts w:ascii="GHEA Grapalat" w:hAnsi="GHEA Grapalat" w:cs="Calibri"/>
                <w:color w:val="000000"/>
                <w:sz w:val="18"/>
                <w:szCs w:val="18"/>
              </w:rPr>
            </w:pPr>
            <w:r w:rsidRPr="005B101B">
              <w:rPr>
                <w:rFonts w:ascii="GHEA Grapalat" w:hAnsi="GHEA Grapalat" w:cs="Calibri"/>
                <w:color w:val="000000"/>
                <w:sz w:val="18"/>
                <w:szCs w:val="18"/>
              </w:rPr>
              <w:t xml:space="preserve">միջոցառումների հետ կապված ծառայություններ </w:t>
            </w:r>
          </w:p>
        </w:tc>
      </w:tr>
    </w:tbl>
    <w:bookmarkEnd w:id="2"/>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A35D75">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3"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3"/>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A35D75">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A35D75">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5"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4"/>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lastRenderedPageBreak/>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E49C1BB"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A35D75">
        <w:rPr>
          <w:rFonts w:ascii="GHEA Grapalat" w:hAnsi="GHEA Grapalat" w:cs="Sylfaen"/>
          <w:szCs w:val="24"/>
          <w:lang w:val="hy-AM"/>
        </w:rPr>
        <w:t>10:00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ՀՀ, ք. Ստեփանավան, Չարենցի 179-28</w:t>
      </w:r>
      <w:r w:rsidR="00341C61"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xml:space="preserve">։ Հայտերը քարտուղարի կողմից գրանցվում են գրանցամատյանում` ըստ դրանց </w:t>
      </w:r>
      <w:r w:rsidRPr="00064ADD">
        <w:rPr>
          <w:rFonts w:ascii="GHEA Grapalat" w:hAnsi="GHEA Grapalat" w:cs="Sylfaen"/>
          <w:szCs w:val="24"/>
          <w:lang w:val="hy-AM"/>
        </w:rPr>
        <w:lastRenderedPageBreak/>
        <w:t>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A35D75">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A35D75">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1FC349A"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A35D75">
        <w:rPr>
          <w:rFonts w:ascii="GHEA Grapalat" w:hAnsi="GHEA Grapalat" w:cs="Sylfaen"/>
        </w:rPr>
        <w:t>10:00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lastRenderedPageBreak/>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1"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lastRenderedPageBreak/>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35D75">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A35D75">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00E65C32" w:rsidRPr="00DC0D0F">
        <w:rPr>
          <w:rFonts w:ascii="GHEA Grapalat" w:hAnsi="GHEA Grapalat" w:cs="Sylfaen"/>
          <w:sz w:val="20"/>
          <w:lang w:val="hy-AM"/>
        </w:rPr>
        <w:lastRenderedPageBreak/>
        <w:t>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71AD2DE6" w14:textId="77777777" w:rsidR="00467FE8" w:rsidRPr="00064ADD" w:rsidRDefault="00467FE8" w:rsidP="000E7E0D">
      <w:pP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00781235" w:rsidRPr="00064ADD">
        <w:rPr>
          <w:rFonts w:ascii="GHEA Grapalat" w:hAnsi="GHEA Grapalat" w:cs="Arial"/>
          <w:sz w:val="20"/>
          <w:lang w:val="hy-AM"/>
        </w:rPr>
        <w:lastRenderedPageBreak/>
        <w:t xml:space="preserve">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B920C97" w14:textId="3B1A2DC1" w:rsidR="0058356F" w:rsidRPr="00064ADD" w:rsidRDefault="0058356F" w:rsidP="000E7E0D">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3D9849C"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0E7E0D">
        <w:rPr>
          <w:rFonts w:ascii="GHEA Grapalat" w:hAnsi="GHEA Grapalat"/>
          <w:b/>
          <w:lang w:val="es-ES"/>
        </w:rPr>
        <w:t>ԳԿՍՊԸ-ԳՀԾՁԲ-(Տ.Ե.Մ.)-26/01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66046591"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684F25">
        <w:rPr>
          <w:rFonts w:ascii="GHEA Grapalat" w:hAnsi="GHEA Grapalat" w:cs="Sylfaen"/>
          <w:sz w:val="20"/>
          <w:szCs w:val="20"/>
          <w:lang w:val="es-ES"/>
        </w:rPr>
        <w:t>ԳԵՎՈՐԳԻԱՆ ԿՈՆՑԵՌՆ</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0E7E0D">
        <w:rPr>
          <w:rFonts w:ascii="GHEA Grapalat" w:hAnsi="GHEA Grapalat"/>
          <w:sz w:val="20"/>
          <w:szCs w:val="20"/>
          <w:lang w:val="es-ES"/>
        </w:rPr>
        <w:t>ԳԿՍՊԸ-ԳՀԾՁԲ-(Տ.Ե.Մ.)-26/01</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127752D"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A35D75">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A35D75">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A35D75">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A35D75">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0BFF02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E7E0D">
        <w:rPr>
          <w:rFonts w:ascii="GHEA Grapalat" w:hAnsi="GHEA Grapalat" w:cs="Arial"/>
          <w:sz w:val="20"/>
          <w:szCs w:val="20"/>
          <w:lang w:val="es-ES"/>
        </w:rPr>
        <w:t>ԳԿՍՊԸ-ԳՀԾՁԲ-(Տ.Ե.Մ.)-26/</w:t>
      </w:r>
      <w:proofErr w:type="gramStart"/>
      <w:r w:rsidR="000E7E0D">
        <w:rPr>
          <w:rFonts w:ascii="GHEA Grapalat" w:hAnsi="GHEA Grapalat" w:cs="Arial"/>
          <w:sz w:val="20"/>
          <w:szCs w:val="20"/>
          <w:lang w:val="es-ES"/>
        </w:rPr>
        <w:t>01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BA452D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0E7E0D">
        <w:rPr>
          <w:rFonts w:ascii="GHEA Grapalat" w:hAnsi="GHEA Grapalat" w:cs="Sylfaen"/>
          <w:sz w:val="20"/>
          <w:szCs w:val="20"/>
          <w:lang w:val="hy-AM"/>
        </w:rPr>
        <w:t>ԳԿՍՊԸ-ԳՀԾՁԲ-(Տ.Ե.Մ.)-26/01</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A35D75">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A35D75">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D3461FF"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0E7E0D">
        <w:rPr>
          <w:rFonts w:ascii="GHEA Grapalat" w:hAnsi="GHEA Grapalat"/>
          <w:b/>
          <w:lang w:val="es-ES"/>
        </w:rPr>
        <w:t>ԳԿՍՊԸ-ԳՀԾՁԲ-(Տ.Ե.Մ.)-26/01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A35D75">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A35D75">
      <w:pPr>
        <w:numPr>
          <w:ilvl w:val="0"/>
          <w:numId w:val="8"/>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A35D75">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A35D75">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A35D75">
      <w:pPr>
        <w:numPr>
          <w:ilvl w:val="1"/>
          <w:numId w:val="8"/>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A35D75">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A35D75">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A35D75">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A35D75">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A35D75">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A35D75">
      <w:pPr>
        <w:numPr>
          <w:ilvl w:val="1"/>
          <w:numId w:val="9"/>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A35D75">
      <w:pPr>
        <w:numPr>
          <w:ilvl w:val="1"/>
          <w:numId w:val="9"/>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A35D75">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A35D75">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A35D75">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A35D75">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A35D75">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A35D75">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A35D75">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68A585F"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E7E0D">
        <w:rPr>
          <w:rFonts w:ascii="GHEA Grapalat" w:hAnsi="GHEA Grapalat"/>
          <w:b/>
          <w:lang w:val="hy-AM"/>
        </w:rPr>
        <w:t>ԳԿՍՊԸ-ԳՀԾՁԲ-(Տ.Ե.Մ.)-26/01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13D8461"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0E7E0D">
        <w:rPr>
          <w:rFonts w:ascii="GHEA Grapalat" w:hAnsi="GHEA Grapalat" w:cs="Arial"/>
          <w:sz w:val="20"/>
          <w:szCs w:val="20"/>
          <w:lang w:val="es-ES"/>
        </w:rPr>
        <w:t>ԳԿՍՊԸ-ԳՀԾՁԲ-(Տ.Ե.Մ.)-26/</w:t>
      </w:r>
      <w:proofErr w:type="gramStart"/>
      <w:r w:rsidR="000E7E0D">
        <w:rPr>
          <w:rFonts w:ascii="GHEA Grapalat" w:hAnsi="GHEA Grapalat" w:cs="Arial"/>
          <w:sz w:val="20"/>
          <w:szCs w:val="20"/>
          <w:lang w:val="es-ES"/>
        </w:rPr>
        <w:t>01</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A35D75"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35D75"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35D75"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35D75"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5B23BF23"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E7E0D">
        <w:rPr>
          <w:rFonts w:ascii="GHEA Grapalat" w:hAnsi="GHEA Grapalat"/>
          <w:b/>
          <w:lang w:val="hy-AM"/>
        </w:rPr>
        <w:t>ԳԿՍՊԸ-ԳՀԾՁԲ-(Տ.Ե.Մ.)-26/01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A35D75">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16D9CB6C" w:rsidR="007862B1" w:rsidRPr="00D9568E" w:rsidRDefault="007862B1" w:rsidP="00A35D75">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684F25">
        <w:rPr>
          <w:rFonts w:ascii="GHEA Grapalat" w:hAnsi="GHEA Grapalat" w:cs="GHEA Grapalat"/>
          <w:sz w:val="20"/>
          <w:szCs w:val="20"/>
          <w:lang w:val="pt-BR"/>
        </w:rPr>
        <w:t>ԳԵՎՈՐԳԻԱՆ ԿՈՆՑԵՌՆ</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0E7E0D">
        <w:rPr>
          <w:rFonts w:ascii="GHEA Grapalat" w:hAnsi="GHEA Grapalat" w:cs="GHEA Grapalat"/>
          <w:sz w:val="20"/>
          <w:szCs w:val="20"/>
          <w:lang w:val="pt-BR"/>
        </w:rPr>
        <w:t>ԳԿՍՊԸ-ԳՀԾՁԲ-(Տ.Ե.Մ.)-26/01</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A35D75">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A35D75">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C216D"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AEFA217"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0C216D"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D1BBA67" w:rsidR="000C216D" w:rsidRPr="00064ADD" w:rsidRDefault="000C216D" w:rsidP="000C216D">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0C216D"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DBAE223"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0C216D"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BE36567"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0C216D"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5943296"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A35D75">
            <w:pPr>
              <w:pStyle w:val="ListParagraph"/>
              <w:numPr>
                <w:ilvl w:val="0"/>
                <w:numId w:val="4"/>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A35D75">
            <w:pPr>
              <w:pStyle w:val="ListParagraph"/>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A35D75">
            <w:pPr>
              <w:pStyle w:val="ListParagraph"/>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proofErr w:type="gramStart"/>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proofErr w:type="gramEnd"/>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A35D7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A35D7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D9568E">
              <w:rPr>
                <w:rFonts w:ascii="GHEA Grapalat" w:hAnsi="GHEA Grapalat"/>
                <w:sz w:val="16"/>
                <w:szCs w:val="16"/>
              </w:rPr>
              <w:t>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w:t>
            </w:r>
            <w:proofErr w:type="gramEnd"/>
            <w:r w:rsidRPr="00D9568E">
              <w:rPr>
                <w:rFonts w:ascii="GHEA Grapalat" w:hAnsi="GHEA Grapalat"/>
                <w:sz w:val="16"/>
                <w:szCs w:val="16"/>
              </w:rPr>
              <w:t xml:space="preserve">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A35D7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A35D7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A35D7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w:t>
            </w:r>
            <w:proofErr w:type="gramStart"/>
            <w:r w:rsidRPr="00D9568E">
              <w:rPr>
                <w:rFonts w:ascii="GHEA Grapalat" w:hAnsi="GHEA Grapalat"/>
                <w:sz w:val="16"/>
                <w:szCs w:val="16"/>
              </w:rPr>
              <w:t xml:space="preserve">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w:t>
            </w:r>
            <w:proofErr w:type="gramEnd"/>
            <w:r w:rsidRPr="00D9568E">
              <w:rPr>
                <w:rFonts w:ascii="GHEA Grapalat" w:hAnsi="GHEA Grapalat"/>
                <w:sz w:val="16"/>
                <w:szCs w:val="16"/>
                <w:lang w:val="hy-AM"/>
              </w:rPr>
              <w:t xml:space="preserve">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6F42729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0E7E0D">
        <w:rPr>
          <w:rFonts w:ascii="GHEA Grapalat" w:hAnsi="GHEA Grapalat" w:cs="Sylfaen"/>
          <w:b/>
          <w:lang w:val="hy-AM"/>
        </w:rPr>
        <w:t>ԳԿՍՊԸ-ԳՀԾՁԲ-(Տ.Ե.Մ.)-26/01</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36AE7C1"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684F25">
        <w:rPr>
          <w:rFonts w:ascii="GHEA Grapalat" w:hAnsi="GHEA Grapalat" w:cs="GHEA Grapalat"/>
          <w:sz w:val="20"/>
          <w:szCs w:val="20"/>
          <w:lang w:val="pt-BR"/>
        </w:rPr>
        <w:t>ԳԵՎՈՐԳԻԱՆ ԿՈՆՑԵՌՆ</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0E7E0D">
        <w:rPr>
          <w:rFonts w:ascii="GHEA Grapalat" w:hAnsi="GHEA Grapalat" w:cs="GHEA Grapalat"/>
          <w:sz w:val="20"/>
          <w:szCs w:val="20"/>
          <w:lang w:val="pt-BR"/>
        </w:rPr>
        <w:t>ԳԿՍՊԸ-ԳՀԾՁԲ-(Տ.Ե.Մ.)-26/01</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A35D75">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A35D75">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A35D75">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C216D"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D90562A"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0C216D"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5F8E2E9" w:rsidR="000C216D" w:rsidRPr="00064ADD" w:rsidRDefault="000C216D" w:rsidP="000C216D">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0C216D"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2F9E881"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0C216D"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0672CE0"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0C216D"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A38755E"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A35D75">
            <w:pPr>
              <w:pStyle w:val="ListParagraph"/>
              <w:numPr>
                <w:ilvl w:val="0"/>
                <w:numId w:val="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A35D75">
            <w:pPr>
              <w:pStyle w:val="ListParagraph"/>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A35D75">
            <w:pPr>
              <w:pStyle w:val="ListParagraph"/>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proofErr w:type="gramStart"/>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proofErr w:type="gramEnd"/>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A35D7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A35D7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9D2F49">
              <w:rPr>
                <w:rFonts w:ascii="GHEA Grapalat" w:hAnsi="GHEA Grapalat"/>
                <w:sz w:val="16"/>
                <w:szCs w:val="16"/>
              </w:rPr>
              <w:t>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w:t>
            </w:r>
            <w:proofErr w:type="gramEnd"/>
            <w:r w:rsidRPr="009D2F49">
              <w:rPr>
                <w:rFonts w:ascii="GHEA Grapalat" w:hAnsi="GHEA Grapalat"/>
                <w:sz w:val="16"/>
                <w:szCs w:val="16"/>
              </w:rPr>
              <w:t xml:space="preserve">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A35D7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A35D7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A35D7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w:t>
            </w:r>
            <w:proofErr w:type="gramStart"/>
            <w:r w:rsidRPr="009D2F49">
              <w:rPr>
                <w:rFonts w:ascii="GHEA Grapalat" w:hAnsi="GHEA Grapalat"/>
                <w:sz w:val="16"/>
                <w:szCs w:val="16"/>
              </w:rPr>
              <w:t xml:space="preserve">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w:t>
            </w:r>
            <w:proofErr w:type="gramEnd"/>
            <w:r w:rsidRPr="009D2F49">
              <w:rPr>
                <w:rFonts w:ascii="GHEA Grapalat" w:hAnsi="GHEA Grapalat"/>
                <w:sz w:val="16"/>
                <w:szCs w:val="16"/>
                <w:lang w:val="hy-AM"/>
              </w:rPr>
              <w:t xml:space="preserve">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4DD797B0"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0E7E0D">
        <w:rPr>
          <w:rFonts w:ascii="GHEA Grapalat" w:hAnsi="GHEA Grapalat" w:cs="Sylfaen"/>
          <w:b/>
          <w:lang w:val="hy-AM"/>
        </w:rPr>
        <w:t>ԳԿՍՊԸ-ԳՀԾՁԲ-(Տ.Ե.Մ.)-26/01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254B81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F57FA8">
        <w:rPr>
          <w:rFonts w:ascii="GHEA Grapalat" w:hAnsi="GHEA Grapalat" w:cs="Sylfaen"/>
          <w:sz w:val="20"/>
          <w:lang w:val="hy-AM"/>
        </w:rPr>
        <w:t xml:space="preserve">միջոցառումների հետ կապված </w:t>
      </w:r>
      <w:r w:rsidR="00B26CAC">
        <w:rPr>
          <w:rFonts w:ascii="GHEA Grapalat" w:hAnsi="GHEA Grapalat" w:cs="Sylfaen"/>
          <w:sz w:val="20"/>
          <w:lang w:val="hy-AM"/>
        </w:rPr>
        <w:t xml:space="preserve"> </w:t>
      </w:r>
      <w:r w:rsidR="00966C82">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lastRenderedPageBreak/>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C024D71" w14:textId="77777777" w:rsidR="00800C9E" w:rsidRPr="00064ADD" w:rsidRDefault="00800C9E" w:rsidP="00AD1726">
      <w:pPr>
        <w:rPr>
          <w:rFonts w:ascii="GHEA Grapalat" w:hAnsi="GHEA Grapalat"/>
          <w:sz w:val="20"/>
          <w:lang w:val="hy-AM"/>
        </w:rPr>
      </w:pPr>
    </w:p>
    <w:p w14:paraId="75BC1B00" w14:textId="77777777" w:rsidR="00F57FA8" w:rsidRDefault="00F57FA8" w:rsidP="00F57FA8">
      <w:pPr>
        <w:jc w:val="center"/>
        <w:rPr>
          <w:rFonts w:ascii="GHEA Grapalat" w:hAnsi="GHEA Grapalat"/>
          <w:bCs/>
          <w:sz w:val="20"/>
          <w:lang w:val="hy-AM"/>
        </w:rPr>
      </w:pPr>
      <w:r>
        <w:rPr>
          <w:rFonts w:ascii="GHEA Grapalat" w:hAnsi="GHEA Grapalat"/>
          <w:bCs/>
          <w:sz w:val="20"/>
          <w:lang w:val="hy-AM"/>
        </w:rPr>
        <w:t>ՏԵԽՆԻԿԱԿԱՆ ԲՆՈՒԹԱԳԻՐ - ԳՆՄԱՆ ԺԱՄԱՆԱԿԱՑՈՒՅՑ*</w:t>
      </w:r>
    </w:p>
    <w:p w14:paraId="4C64CDC7" w14:textId="77777777" w:rsidR="00F57FA8" w:rsidRDefault="00F57FA8" w:rsidP="00F57FA8">
      <w:pPr>
        <w:jc w:val="right"/>
        <w:rPr>
          <w:rFonts w:ascii="GHEA Grapalat" w:hAnsi="GHEA Grapalat"/>
          <w:sz w:val="18"/>
          <w:szCs w:val="18"/>
          <w:lang w:val="hy-AM"/>
        </w:rPr>
      </w:pPr>
      <w:r>
        <w:rPr>
          <w:rFonts w:ascii="GHEA Grapalat" w:hAnsi="GHEA Grapalat"/>
          <w:sz w:val="20"/>
          <w:lang w:val="hy-AM"/>
        </w:rPr>
        <w:tab/>
      </w:r>
      <w:r>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2261"/>
        <w:gridCol w:w="4669"/>
        <w:gridCol w:w="1044"/>
        <w:gridCol w:w="940"/>
        <w:gridCol w:w="1031"/>
        <w:gridCol w:w="25"/>
      </w:tblGrid>
      <w:tr w:rsidR="00A35D75" w:rsidRPr="00B2402A" w14:paraId="1D0DBB89" w14:textId="77777777" w:rsidTr="00A70BE7">
        <w:trPr>
          <w:jc w:val="center"/>
        </w:trPr>
        <w:tc>
          <w:tcPr>
            <w:tcW w:w="11139" w:type="dxa"/>
            <w:gridSpan w:val="7"/>
            <w:tcBorders>
              <w:top w:val="single" w:sz="4" w:space="0" w:color="auto"/>
              <w:left w:val="single" w:sz="4" w:space="0" w:color="auto"/>
              <w:bottom w:val="single" w:sz="4" w:space="0" w:color="auto"/>
              <w:right w:val="single" w:sz="4" w:space="0" w:color="auto"/>
            </w:tcBorders>
            <w:hideMark/>
          </w:tcPr>
          <w:p w14:paraId="1CF92504" w14:textId="77777777" w:rsidR="00A35D75" w:rsidRPr="00B2402A" w:rsidRDefault="00A35D75" w:rsidP="00A70BE7">
            <w:pPr>
              <w:jc w:val="center"/>
              <w:rPr>
                <w:rFonts w:ascii="GHEA Grapalat" w:hAnsi="GHEA Grapalat"/>
                <w:sz w:val="18"/>
              </w:rPr>
            </w:pPr>
            <w:r w:rsidRPr="00B2402A">
              <w:rPr>
                <w:rFonts w:ascii="GHEA Grapalat" w:hAnsi="GHEA Grapalat"/>
                <w:sz w:val="20"/>
                <w:lang w:val="hy-AM"/>
              </w:rPr>
              <w:tab/>
            </w:r>
            <w:r w:rsidRPr="00B2402A">
              <w:rPr>
                <w:rFonts w:ascii="GHEA Grapalat" w:hAnsi="GHEA Grapalat"/>
                <w:sz w:val="18"/>
              </w:rPr>
              <w:t>Ծառայության</w:t>
            </w:r>
          </w:p>
        </w:tc>
      </w:tr>
      <w:tr w:rsidR="00A35D75" w:rsidRPr="00B2402A" w14:paraId="2B7AAA0B" w14:textId="77777777" w:rsidTr="00A70BE7">
        <w:trPr>
          <w:gridAfter w:val="1"/>
          <w:wAfter w:w="25" w:type="dxa"/>
          <w:trHeight w:val="242"/>
          <w:jc w:val="center"/>
        </w:trPr>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32E02946" w14:textId="77777777" w:rsidR="00A35D75" w:rsidRPr="00B2402A" w:rsidRDefault="00A35D75" w:rsidP="00A70BE7">
            <w:pPr>
              <w:jc w:val="center"/>
              <w:rPr>
                <w:rFonts w:ascii="GHEA Grapalat" w:hAnsi="GHEA Grapalat"/>
                <w:sz w:val="12"/>
                <w:szCs w:val="12"/>
              </w:rPr>
            </w:pPr>
            <w:r w:rsidRPr="00B2402A">
              <w:rPr>
                <w:rFonts w:ascii="GHEA Grapalat" w:hAnsi="GHEA Grapalat"/>
                <w:sz w:val="12"/>
                <w:szCs w:val="12"/>
              </w:rPr>
              <w:t>հրավերով նախատեսված չափաբաժնի համարը</w:t>
            </w:r>
          </w:p>
        </w:tc>
        <w:tc>
          <w:tcPr>
            <w:tcW w:w="2261" w:type="dxa"/>
            <w:vMerge w:val="restart"/>
            <w:tcBorders>
              <w:top w:val="single" w:sz="4" w:space="0" w:color="auto"/>
              <w:left w:val="single" w:sz="4" w:space="0" w:color="auto"/>
              <w:bottom w:val="single" w:sz="4" w:space="0" w:color="auto"/>
              <w:right w:val="single" w:sz="4" w:space="0" w:color="auto"/>
            </w:tcBorders>
            <w:vAlign w:val="center"/>
            <w:hideMark/>
          </w:tcPr>
          <w:p w14:paraId="5C9C263D" w14:textId="77777777" w:rsidR="00A35D75" w:rsidRPr="00B2402A" w:rsidRDefault="00A35D75" w:rsidP="00A70BE7">
            <w:pPr>
              <w:pBdr>
                <w:bottom w:val="single" w:sz="6" w:space="1" w:color="auto"/>
              </w:pBdr>
              <w:jc w:val="center"/>
              <w:rPr>
                <w:rFonts w:ascii="GHEA Grapalat" w:hAnsi="GHEA Grapalat"/>
                <w:sz w:val="12"/>
                <w:szCs w:val="12"/>
              </w:rPr>
            </w:pPr>
            <w:r w:rsidRPr="00B2402A">
              <w:rPr>
                <w:rFonts w:ascii="GHEA Grapalat" w:hAnsi="GHEA Grapalat"/>
                <w:sz w:val="12"/>
                <w:szCs w:val="12"/>
              </w:rPr>
              <w:t>գնումների պլանով նախատեսված միջանցիկ ծածկագիրը` ըստ ԳՄԱ դասակարգման (CPV)</w:t>
            </w:r>
          </w:p>
          <w:p w14:paraId="6D73DAC2" w14:textId="77777777" w:rsidR="00A35D75" w:rsidRPr="00B2402A" w:rsidRDefault="00A35D75" w:rsidP="00A70BE7">
            <w:pPr>
              <w:jc w:val="center"/>
              <w:rPr>
                <w:rFonts w:ascii="GHEA Grapalat" w:hAnsi="GHEA Grapalat"/>
                <w:sz w:val="12"/>
                <w:szCs w:val="12"/>
                <w:lang w:val="hy-AM"/>
              </w:rPr>
            </w:pPr>
            <w:r w:rsidRPr="00B2402A">
              <w:rPr>
                <w:rFonts w:ascii="GHEA Grapalat" w:hAnsi="GHEA Grapalat"/>
                <w:sz w:val="12"/>
                <w:szCs w:val="12"/>
                <w:lang w:val="hy-AM"/>
              </w:rPr>
              <w:t>անվանումը</w:t>
            </w:r>
          </w:p>
        </w:tc>
        <w:tc>
          <w:tcPr>
            <w:tcW w:w="4669" w:type="dxa"/>
            <w:vMerge w:val="restart"/>
            <w:tcBorders>
              <w:top w:val="single" w:sz="4" w:space="0" w:color="auto"/>
              <w:left w:val="single" w:sz="4" w:space="0" w:color="auto"/>
              <w:bottom w:val="single" w:sz="4" w:space="0" w:color="auto"/>
              <w:right w:val="single" w:sz="4" w:space="0" w:color="auto"/>
            </w:tcBorders>
            <w:vAlign w:val="center"/>
            <w:hideMark/>
          </w:tcPr>
          <w:p w14:paraId="109C3433" w14:textId="77777777" w:rsidR="00A35D75" w:rsidRPr="00B2402A" w:rsidRDefault="00A35D75" w:rsidP="00A70BE7">
            <w:pPr>
              <w:jc w:val="center"/>
              <w:rPr>
                <w:rFonts w:ascii="GHEA Grapalat" w:hAnsi="GHEA Grapalat"/>
                <w:sz w:val="12"/>
                <w:szCs w:val="12"/>
              </w:rPr>
            </w:pPr>
            <w:r w:rsidRPr="00B2402A">
              <w:rPr>
                <w:rFonts w:ascii="GHEA Grapalat" w:hAnsi="GHEA Grapalat"/>
                <w:sz w:val="12"/>
                <w:szCs w:val="12"/>
              </w:rPr>
              <w:t>տեխնիկական բնութագիրը</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538B3569" w14:textId="77777777" w:rsidR="00A35D75" w:rsidRPr="00B2402A" w:rsidRDefault="00A35D75" w:rsidP="00A70BE7">
            <w:pPr>
              <w:jc w:val="center"/>
              <w:rPr>
                <w:rFonts w:ascii="GHEA Grapalat" w:hAnsi="GHEA Grapalat"/>
                <w:sz w:val="12"/>
                <w:szCs w:val="12"/>
              </w:rPr>
            </w:pPr>
            <w:r w:rsidRPr="00B2402A">
              <w:rPr>
                <w:rFonts w:ascii="GHEA Grapalat" w:hAnsi="GHEA Grapalat"/>
                <w:sz w:val="12"/>
                <w:szCs w:val="12"/>
              </w:rPr>
              <w:t>չափման միավորը</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14:paraId="1E8CCF6B" w14:textId="77777777" w:rsidR="00A35D75" w:rsidRPr="00B2402A" w:rsidRDefault="00A35D75" w:rsidP="00A70BE7">
            <w:pPr>
              <w:jc w:val="center"/>
              <w:rPr>
                <w:rFonts w:ascii="GHEA Grapalat" w:hAnsi="GHEA Grapalat"/>
                <w:sz w:val="12"/>
                <w:szCs w:val="12"/>
              </w:rPr>
            </w:pPr>
            <w:r w:rsidRPr="00B2402A">
              <w:rPr>
                <w:rFonts w:ascii="GHEA Grapalat" w:hAnsi="GHEA Grapalat"/>
                <w:sz w:val="12"/>
                <w:szCs w:val="12"/>
              </w:rPr>
              <w:t>ընդհանուր քանակը</w:t>
            </w:r>
          </w:p>
        </w:tc>
        <w:tc>
          <w:tcPr>
            <w:tcW w:w="1031" w:type="dxa"/>
            <w:vMerge w:val="restart"/>
            <w:tcBorders>
              <w:top w:val="single" w:sz="4" w:space="0" w:color="auto"/>
              <w:left w:val="single" w:sz="4" w:space="0" w:color="auto"/>
              <w:bottom w:val="single" w:sz="4" w:space="0" w:color="auto"/>
              <w:right w:val="single" w:sz="4" w:space="0" w:color="auto"/>
            </w:tcBorders>
            <w:vAlign w:val="center"/>
          </w:tcPr>
          <w:p w14:paraId="1AFE0049" w14:textId="77777777" w:rsidR="00A35D75" w:rsidRPr="00B2402A" w:rsidRDefault="00A35D75" w:rsidP="00A70BE7">
            <w:pPr>
              <w:jc w:val="center"/>
              <w:rPr>
                <w:rFonts w:ascii="GHEA Grapalat" w:hAnsi="GHEA Grapalat"/>
                <w:sz w:val="12"/>
                <w:szCs w:val="12"/>
              </w:rPr>
            </w:pPr>
            <w:r w:rsidRPr="00B2402A">
              <w:rPr>
                <w:rFonts w:ascii="GHEA Grapalat" w:hAnsi="GHEA Grapalat"/>
                <w:sz w:val="12"/>
                <w:szCs w:val="12"/>
              </w:rPr>
              <w:t xml:space="preserve">ընդհանուր </w:t>
            </w:r>
          </w:p>
          <w:p w14:paraId="1D5D9DC7" w14:textId="77777777" w:rsidR="00A35D75" w:rsidRPr="00B2402A" w:rsidRDefault="00A35D75" w:rsidP="00A70BE7">
            <w:pPr>
              <w:jc w:val="center"/>
              <w:rPr>
                <w:rFonts w:ascii="GHEA Grapalat" w:hAnsi="GHEA Grapalat"/>
                <w:sz w:val="12"/>
                <w:szCs w:val="12"/>
              </w:rPr>
            </w:pPr>
            <w:r w:rsidRPr="00B2402A">
              <w:rPr>
                <w:rFonts w:ascii="GHEA Grapalat" w:hAnsi="GHEA Grapalat"/>
                <w:sz w:val="12"/>
                <w:szCs w:val="12"/>
              </w:rPr>
              <w:t>գինը/ՀՀ դրամ</w:t>
            </w:r>
          </w:p>
        </w:tc>
      </w:tr>
      <w:tr w:rsidR="00A35D75" w:rsidRPr="00B2402A" w14:paraId="66D68E93" w14:textId="77777777" w:rsidTr="00A70BE7">
        <w:trPr>
          <w:gridAfter w:val="1"/>
          <w:wAfter w:w="25" w:type="dxa"/>
          <w:trHeight w:val="4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A3E2B" w14:textId="77777777" w:rsidR="00A35D75" w:rsidRPr="00B2402A" w:rsidRDefault="00A35D75" w:rsidP="00A70BE7">
            <w:pPr>
              <w:rPr>
                <w:rFonts w:ascii="GHEA Grapalat" w:hAnsi="GHEA Grapalat"/>
                <w:sz w:val="16"/>
                <w:szCs w:val="16"/>
              </w:rPr>
            </w:pPr>
          </w:p>
        </w:tc>
        <w:tc>
          <w:tcPr>
            <w:tcW w:w="2261" w:type="dxa"/>
            <w:vMerge/>
            <w:tcBorders>
              <w:top w:val="single" w:sz="4" w:space="0" w:color="auto"/>
              <w:left w:val="single" w:sz="4" w:space="0" w:color="auto"/>
              <w:bottom w:val="single" w:sz="4" w:space="0" w:color="auto"/>
              <w:right w:val="single" w:sz="4" w:space="0" w:color="auto"/>
            </w:tcBorders>
            <w:vAlign w:val="center"/>
            <w:hideMark/>
          </w:tcPr>
          <w:p w14:paraId="1E8FA6C1" w14:textId="77777777" w:rsidR="00A35D75" w:rsidRPr="00B2402A" w:rsidRDefault="00A35D75" w:rsidP="00A70BE7">
            <w:pPr>
              <w:rPr>
                <w:rFonts w:ascii="GHEA Grapalat" w:hAnsi="GHEA Grapalat"/>
                <w:sz w:val="16"/>
                <w:szCs w:val="16"/>
                <w:lang w:val="hy-AM"/>
              </w:rPr>
            </w:pPr>
          </w:p>
        </w:tc>
        <w:tc>
          <w:tcPr>
            <w:tcW w:w="4669" w:type="dxa"/>
            <w:vMerge/>
            <w:tcBorders>
              <w:top w:val="single" w:sz="4" w:space="0" w:color="auto"/>
              <w:left w:val="single" w:sz="4" w:space="0" w:color="auto"/>
              <w:bottom w:val="single" w:sz="4" w:space="0" w:color="auto"/>
              <w:right w:val="single" w:sz="4" w:space="0" w:color="auto"/>
            </w:tcBorders>
            <w:vAlign w:val="center"/>
            <w:hideMark/>
          </w:tcPr>
          <w:p w14:paraId="07FCF742" w14:textId="77777777" w:rsidR="00A35D75" w:rsidRPr="00B2402A" w:rsidRDefault="00A35D75" w:rsidP="00A70BE7">
            <w:pPr>
              <w:rPr>
                <w:rFonts w:ascii="GHEA Grapalat" w:hAnsi="GHEA Grapalat"/>
                <w:sz w:val="16"/>
                <w:szCs w:val="16"/>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EA65AD9" w14:textId="77777777" w:rsidR="00A35D75" w:rsidRPr="00B2402A" w:rsidRDefault="00A35D75" w:rsidP="00A70BE7">
            <w:pPr>
              <w:rPr>
                <w:rFonts w:ascii="GHEA Grapalat" w:hAnsi="GHEA Grapalat"/>
                <w:sz w:val="16"/>
                <w:szCs w:val="16"/>
              </w:rPr>
            </w:pPr>
          </w:p>
        </w:tc>
        <w:tc>
          <w:tcPr>
            <w:tcW w:w="940" w:type="dxa"/>
            <w:vMerge/>
            <w:tcBorders>
              <w:top w:val="single" w:sz="4" w:space="0" w:color="auto"/>
              <w:left w:val="single" w:sz="4" w:space="0" w:color="auto"/>
              <w:bottom w:val="single" w:sz="4" w:space="0" w:color="auto"/>
              <w:right w:val="single" w:sz="4" w:space="0" w:color="auto"/>
            </w:tcBorders>
            <w:vAlign w:val="center"/>
          </w:tcPr>
          <w:p w14:paraId="1EF7EF55" w14:textId="77777777" w:rsidR="00A35D75" w:rsidRPr="00B2402A" w:rsidRDefault="00A35D75" w:rsidP="00A70BE7">
            <w:pPr>
              <w:rPr>
                <w:rFonts w:ascii="GHEA Grapalat" w:hAnsi="GHEA Grapalat"/>
                <w:sz w:val="16"/>
                <w:szCs w:val="16"/>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28A541B5" w14:textId="77777777" w:rsidR="00A35D75" w:rsidRPr="00B2402A" w:rsidRDefault="00A35D75" w:rsidP="00A70BE7">
            <w:pPr>
              <w:rPr>
                <w:rFonts w:ascii="GHEA Grapalat" w:hAnsi="GHEA Grapalat"/>
                <w:sz w:val="16"/>
                <w:szCs w:val="16"/>
              </w:rPr>
            </w:pPr>
          </w:p>
        </w:tc>
      </w:tr>
      <w:tr w:rsidR="00A35D75" w:rsidRPr="00B2402A" w14:paraId="4702AFAD" w14:textId="77777777" w:rsidTr="00A70BE7">
        <w:trPr>
          <w:gridAfter w:val="1"/>
          <w:wAfter w:w="25" w:type="dxa"/>
          <w:trHeight w:val="1333"/>
          <w:jc w:val="center"/>
        </w:trPr>
        <w:tc>
          <w:tcPr>
            <w:tcW w:w="1169" w:type="dxa"/>
            <w:tcBorders>
              <w:top w:val="single" w:sz="4" w:space="0" w:color="auto"/>
              <w:left w:val="single" w:sz="4" w:space="0" w:color="auto"/>
              <w:bottom w:val="single" w:sz="4" w:space="0" w:color="auto"/>
              <w:right w:val="single" w:sz="4" w:space="0" w:color="auto"/>
            </w:tcBorders>
            <w:vAlign w:val="center"/>
            <w:hideMark/>
          </w:tcPr>
          <w:p w14:paraId="502884BA" w14:textId="77777777" w:rsidR="00A35D75" w:rsidRPr="00B2402A" w:rsidRDefault="00A35D75" w:rsidP="00A70BE7">
            <w:pPr>
              <w:jc w:val="center"/>
              <w:rPr>
                <w:rFonts w:ascii="GHEA Grapalat" w:hAnsi="GHEA Grapalat"/>
                <w:sz w:val="16"/>
                <w:szCs w:val="16"/>
              </w:rPr>
            </w:pPr>
            <w:r w:rsidRPr="00B2402A">
              <w:rPr>
                <w:rFonts w:ascii="GHEA Grapalat" w:hAnsi="GHEA Grapalat"/>
                <w:sz w:val="16"/>
                <w:szCs w:val="16"/>
              </w:rPr>
              <w:t>1</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D78BFEB"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79951100/1</w:t>
            </w:r>
          </w:p>
          <w:p w14:paraId="5C6766DF"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w:t>
            </w:r>
          </w:p>
          <w:p w14:paraId="05E26450"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միջոցառումների հետ կապված ծառայություններ</w:t>
            </w:r>
          </w:p>
        </w:tc>
        <w:tc>
          <w:tcPr>
            <w:tcW w:w="4669" w:type="dxa"/>
            <w:tcBorders>
              <w:top w:val="single" w:sz="4" w:space="0" w:color="auto"/>
              <w:left w:val="single" w:sz="4" w:space="0" w:color="auto"/>
              <w:bottom w:val="single" w:sz="4" w:space="0" w:color="auto"/>
              <w:right w:val="single" w:sz="4" w:space="0" w:color="auto"/>
            </w:tcBorders>
            <w:vAlign w:val="center"/>
          </w:tcPr>
          <w:p w14:paraId="592F08BC" w14:textId="77777777" w:rsidR="00A35D75" w:rsidRPr="00B2402A" w:rsidRDefault="00A35D75" w:rsidP="00A70BE7">
            <w:pPr>
              <w:jc w:val="both"/>
              <w:rPr>
                <w:rFonts w:ascii="GHEA Grapalat" w:hAnsi="GHEA Grapalat" w:cs="Calibri"/>
                <w:color w:val="000000"/>
                <w:sz w:val="16"/>
                <w:szCs w:val="16"/>
                <w:lang w:val="hy-AM"/>
              </w:rPr>
            </w:pPr>
            <w:r w:rsidRPr="00B2402A">
              <w:rPr>
                <w:rFonts w:ascii="GHEA Grapalat" w:hAnsi="GHEA Grapalat" w:cs="Calibri"/>
                <w:color w:val="000000"/>
                <w:sz w:val="16"/>
                <w:szCs w:val="16"/>
                <w:lang w:val="hy-AM"/>
              </w:rPr>
              <w:t>Կատարողը պետք է իրականացնի «Հայաստանի Հանրապետության 2028 թվականի երիտասարդական մայրաքաղաք» մրցույթի պատշաճ կազմակերպումը, լոգիստիկայի ապահովումը, տեղեկատվական արշավը և ընթացիկ ու ամփոփիչ նկարահանումները՝ համաձայն հետևյալ կետերի.</w:t>
            </w:r>
          </w:p>
          <w:p w14:paraId="7C6EEC8F" w14:textId="77777777" w:rsidR="00A35D75" w:rsidRPr="00B2402A" w:rsidRDefault="00A35D75" w:rsidP="00A35D75">
            <w:pPr>
              <w:pStyle w:val="NormalWeb"/>
              <w:numPr>
                <w:ilvl w:val="0"/>
                <w:numId w:val="12"/>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Մրցութային հանձնաժողովի և փորձագիտական գնահատման խմբի աշխատանքների կազմակերպում.</w:t>
            </w:r>
          </w:p>
          <w:p w14:paraId="4676291A" w14:textId="77777777" w:rsidR="00A35D75" w:rsidRPr="00B2402A" w:rsidRDefault="00A35D75" w:rsidP="00A35D75">
            <w:pPr>
              <w:pStyle w:val="NormalWeb"/>
              <w:numPr>
                <w:ilvl w:val="0"/>
                <w:numId w:val="15"/>
              </w:numPr>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Աշխատանքների փուլային ժամանակացույցի կազմում և համաձայնեցում Պատվիրատուի հետ՝ պայմանագիրն ուժի մեջ մտնելուց հետո 5 աշխատանքային օրվա ընթացքում:</w:t>
            </w:r>
          </w:p>
          <w:p w14:paraId="3E13ADBA" w14:textId="77777777" w:rsidR="00A35D75" w:rsidRPr="00B2402A" w:rsidRDefault="00A35D75" w:rsidP="00A35D75">
            <w:pPr>
              <w:pStyle w:val="NormalWeb"/>
              <w:numPr>
                <w:ilvl w:val="0"/>
                <w:numId w:val="15"/>
              </w:numPr>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 xml:space="preserve">Հանձնաժողովի և փորձագիտական խմբի նիստերի, հանդիպումների և քննարկումների կազմակերպատեխնիկական և լոգիստիկ ապահովում, որը ներառում է՝ </w:t>
            </w:r>
          </w:p>
          <w:p w14:paraId="13FC85E6" w14:textId="77777777" w:rsidR="00A35D75" w:rsidRPr="00B2402A" w:rsidRDefault="00A35D75" w:rsidP="00A35D75">
            <w:pPr>
              <w:pStyle w:val="NormalWeb"/>
              <w:numPr>
                <w:ilvl w:val="0"/>
                <w:numId w:val="16"/>
              </w:numPr>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Հայտատու քաղաքներում և Երևան քաղաքում առնվազն 50 քմ մակերեսով տարածքի ապահովում, (յուրաքանչյուրում՝ առնվազն 15 անձի համար նախատեսված, ներառյալ գույքը՝ սեղան, աթոռներ),</w:t>
            </w:r>
          </w:p>
          <w:p w14:paraId="59A98D6A" w14:textId="77777777" w:rsidR="00A35D75" w:rsidRPr="00B2402A" w:rsidRDefault="00A35D75" w:rsidP="00A35D75">
            <w:pPr>
              <w:pStyle w:val="NormalWeb"/>
              <w:numPr>
                <w:ilvl w:val="0"/>
                <w:numId w:val="16"/>
              </w:numPr>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 xml:space="preserve">Տրասպորտի ապահովում դեպի հայտատու քաղաքները, </w:t>
            </w:r>
          </w:p>
          <w:p w14:paraId="58A2F293" w14:textId="77777777" w:rsidR="00A35D75" w:rsidRPr="00B2402A" w:rsidRDefault="00A35D75" w:rsidP="00A35D75">
            <w:pPr>
              <w:pStyle w:val="NormalWeb"/>
              <w:numPr>
                <w:ilvl w:val="0"/>
                <w:numId w:val="16"/>
              </w:numPr>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Հայտոտու քաղաքներում հուրասիրության կազմակերպում` սուճի ընդմիջում օրական 1 անքամ (մենյու` սուրճ (լուծվող և աղացած), թեյերի տեսականի, կաթ, շաքարավազ, բնական հյութեր, ջուր):</w:t>
            </w:r>
          </w:p>
          <w:p w14:paraId="7E40CDC9" w14:textId="77777777" w:rsidR="00A35D75" w:rsidRPr="00B2402A" w:rsidRDefault="00A35D75" w:rsidP="00A70BE7">
            <w:pPr>
              <w:pStyle w:val="NormalWeb"/>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 Հայտատու քաղաքները պարզ կդառնան օգոստոս ամսին.</w:t>
            </w:r>
          </w:p>
          <w:p w14:paraId="172396CD" w14:textId="77777777" w:rsidR="00A35D75" w:rsidRPr="00B2402A" w:rsidRDefault="00A35D75" w:rsidP="00A35D75">
            <w:pPr>
              <w:pStyle w:val="NormalWeb"/>
              <w:numPr>
                <w:ilvl w:val="0"/>
                <w:numId w:val="12"/>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Ընթացիկ լուսանկարահանում և տեսանկարահանում.</w:t>
            </w:r>
          </w:p>
          <w:p w14:paraId="4B5CF6D6" w14:textId="77777777" w:rsidR="00A35D75" w:rsidRPr="00B2402A" w:rsidRDefault="00A35D75" w:rsidP="00A35D75">
            <w:pPr>
              <w:pStyle w:val="NormalWeb"/>
              <w:numPr>
                <w:ilvl w:val="0"/>
                <w:numId w:val="15"/>
              </w:numPr>
              <w:spacing w:before="0" w:beforeAutospacing="0" w:after="0" w:afterAutospacing="0"/>
              <w:jc w:val="both"/>
              <w:rPr>
                <w:rFonts w:ascii="GHEA Grapalat" w:hAnsi="GHEA Grapalat"/>
                <w:sz w:val="16"/>
                <w:szCs w:val="16"/>
              </w:rPr>
            </w:pPr>
            <w:r w:rsidRPr="00B2402A">
              <w:rPr>
                <w:rFonts w:ascii="GHEA Grapalat" w:hAnsi="GHEA Grapalat"/>
                <w:sz w:val="16"/>
                <w:szCs w:val="16"/>
              </w:rPr>
              <w:t>Մրցույթի բոլոր փուլերի (հայտերի ընդունում, հանձնաժողովի նիստեր, քննարկումներ, այցելություններ հայտատու քաղաքներ) պրոֆեսիոնալ լուսանկարահանում (առնվազն 150 մշակված, բարձրորակ լուսանկար) և տեսանկարահանում (Full HD կամ 4K ձևաչափով)</w:t>
            </w:r>
            <w:r w:rsidRPr="00B2402A">
              <w:rPr>
                <w:rFonts w:ascii="GHEA Grapalat" w:hAnsi="GHEA Grapalat"/>
                <w:sz w:val="16"/>
                <w:szCs w:val="16"/>
                <w:lang w:val="hy-AM"/>
              </w:rPr>
              <w:t xml:space="preserve"> օրական մինչև 8 ժամ տրողությամբ</w:t>
            </w:r>
            <w:r w:rsidRPr="00B2402A">
              <w:rPr>
                <w:rFonts w:ascii="GHEA Grapalat" w:hAnsi="GHEA Grapalat"/>
                <w:sz w:val="16"/>
                <w:szCs w:val="16"/>
              </w:rPr>
              <w:t>:</w:t>
            </w:r>
          </w:p>
          <w:p w14:paraId="48764AB4" w14:textId="77777777" w:rsidR="00A35D75" w:rsidRPr="00B2402A" w:rsidRDefault="00A35D75" w:rsidP="00A35D75">
            <w:pPr>
              <w:pStyle w:val="NormalWeb"/>
              <w:numPr>
                <w:ilvl w:val="0"/>
                <w:numId w:val="12"/>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Ամփոփիչ տեսաֆիլմի (հոլովակի) պատրաստում.</w:t>
            </w:r>
          </w:p>
          <w:p w14:paraId="7D1CC8DC" w14:textId="77777777" w:rsidR="00A35D75" w:rsidRPr="00B2402A" w:rsidRDefault="00A35D75" w:rsidP="00A35D75">
            <w:pPr>
              <w:pStyle w:val="NormalWeb"/>
              <w:numPr>
                <w:ilvl w:val="0"/>
                <w:numId w:val="15"/>
              </w:numPr>
              <w:spacing w:before="0" w:beforeAutospacing="0" w:after="0" w:afterAutospacing="0"/>
              <w:jc w:val="both"/>
              <w:rPr>
                <w:rFonts w:ascii="GHEA Grapalat" w:hAnsi="GHEA Grapalat"/>
                <w:sz w:val="16"/>
                <w:szCs w:val="16"/>
              </w:rPr>
            </w:pPr>
            <w:r w:rsidRPr="00B2402A">
              <w:rPr>
                <w:rFonts w:ascii="GHEA Grapalat" w:hAnsi="GHEA Grapalat"/>
                <w:sz w:val="16"/>
                <w:szCs w:val="16"/>
              </w:rPr>
              <w:t>Մրցույթի արդյունքներն ամփոփող 1 (մեկ) միավոր պրոֆեսիոնալ տեսահոլովակի պատրաստում:</w:t>
            </w:r>
          </w:p>
          <w:p w14:paraId="54528839" w14:textId="77777777" w:rsidR="00A35D75" w:rsidRPr="00B2402A" w:rsidRDefault="00A35D75" w:rsidP="00A35D75">
            <w:pPr>
              <w:pStyle w:val="NormalWeb"/>
              <w:numPr>
                <w:ilvl w:val="0"/>
                <w:numId w:val="15"/>
              </w:numPr>
              <w:spacing w:before="0" w:beforeAutospacing="0" w:after="0" w:afterAutospacing="0"/>
              <w:jc w:val="both"/>
              <w:rPr>
                <w:rFonts w:ascii="GHEA Grapalat" w:hAnsi="GHEA Grapalat"/>
                <w:sz w:val="16"/>
                <w:szCs w:val="16"/>
              </w:rPr>
            </w:pPr>
            <w:r w:rsidRPr="00B2402A">
              <w:rPr>
                <w:rFonts w:ascii="GHEA Grapalat" w:hAnsi="GHEA Grapalat"/>
                <w:sz w:val="16"/>
                <w:szCs w:val="16"/>
              </w:rPr>
              <w:t>Տևողությունը՝ 20-30 վայրկյան:</w:t>
            </w:r>
          </w:p>
          <w:p w14:paraId="7D40C68C" w14:textId="77777777" w:rsidR="00A35D75" w:rsidRPr="00B2402A" w:rsidRDefault="00A35D75" w:rsidP="00A35D75">
            <w:pPr>
              <w:pStyle w:val="NormalWeb"/>
              <w:numPr>
                <w:ilvl w:val="0"/>
                <w:numId w:val="15"/>
              </w:numPr>
              <w:spacing w:before="0" w:beforeAutospacing="0" w:after="0" w:afterAutospacing="0"/>
              <w:jc w:val="both"/>
              <w:rPr>
                <w:rFonts w:ascii="GHEA Grapalat" w:hAnsi="GHEA Grapalat"/>
                <w:sz w:val="16"/>
                <w:szCs w:val="16"/>
              </w:rPr>
            </w:pPr>
            <w:r w:rsidRPr="00B2402A">
              <w:rPr>
                <w:rFonts w:ascii="GHEA Grapalat" w:hAnsi="GHEA Grapalat"/>
                <w:sz w:val="16"/>
                <w:szCs w:val="16"/>
              </w:rPr>
              <w:t>Պահանջներ՝ Հոլովակը պետք է ներառի մրցույթի կարևորագույն դրվագները, ունենա պրոֆեսիոնալ մոնտաժ, ձայնային ձևավորում (sound design), գունային շտկում (color grading), անհրաժեշտության դեպքում՝ տեքստային կամ գրաֆիկական ձևավորում (titling/motion graphics) և լինի հարմարեցված սոցիալական ցանցերում տարածելու համար:</w:t>
            </w:r>
          </w:p>
          <w:p w14:paraId="390DF2E1" w14:textId="77777777" w:rsidR="00A35D75" w:rsidRPr="00B2402A" w:rsidRDefault="00A35D75" w:rsidP="00A35D75">
            <w:pPr>
              <w:pStyle w:val="NormalWeb"/>
              <w:numPr>
                <w:ilvl w:val="0"/>
                <w:numId w:val="12"/>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Իրազեկման արշավի իրականացում.</w:t>
            </w:r>
          </w:p>
          <w:p w14:paraId="672B6BB1" w14:textId="77777777" w:rsidR="00A35D75" w:rsidRPr="00B2402A" w:rsidRDefault="00A35D75" w:rsidP="00A35D75">
            <w:pPr>
              <w:pStyle w:val="NormalWeb"/>
              <w:numPr>
                <w:ilvl w:val="0"/>
                <w:numId w:val="15"/>
              </w:numPr>
              <w:spacing w:before="0" w:beforeAutospacing="0" w:after="0" w:afterAutospacing="0"/>
              <w:jc w:val="both"/>
              <w:rPr>
                <w:rFonts w:ascii="GHEA Grapalat" w:hAnsi="GHEA Grapalat"/>
                <w:sz w:val="16"/>
                <w:szCs w:val="16"/>
              </w:rPr>
            </w:pPr>
            <w:r w:rsidRPr="00B2402A">
              <w:rPr>
                <w:rFonts w:ascii="GHEA Grapalat" w:hAnsi="GHEA Grapalat"/>
                <w:sz w:val="16"/>
                <w:szCs w:val="16"/>
              </w:rPr>
              <w:t>Մրցույթի ընթացքի և արդյունքների վերաբերյալ տեղեկատվական/իրազեկման արշավի մշակում և իրականացում:</w:t>
            </w:r>
          </w:p>
          <w:p w14:paraId="07CF49DC" w14:textId="77777777" w:rsidR="00A35D75" w:rsidRPr="00B2402A" w:rsidRDefault="00A35D75" w:rsidP="00A35D75">
            <w:pPr>
              <w:pStyle w:val="NormalWeb"/>
              <w:numPr>
                <w:ilvl w:val="0"/>
                <w:numId w:val="15"/>
              </w:numPr>
              <w:spacing w:before="0" w:beforeAutospacing="0" w:after="0" w:afterAutospacing="0"/>
              <w:jc w:val="both"/>
              <w:rPr>
                <w:rFonts w:ascii="GHEA Grapalat" w:hAnsi="GHEA Grapalat"/>
                <w:sz w:val="16"/>
                <w:szCs w:val="16"/>
              </w:rPr>
            </w:pPr>
            <w:r w:rsidRPr="00B2402A">
              <w:rPr>
                <w:rFonts w:ascii="GHEA Grapalat" w:hAnsi="GHEA Grapalat"/>
                <w:sz w:val="16"/>
                <w:szCs w:val="16"/>
              </w:rPr>
              <w:t>Տարածում սոցիալական մեդիայի հարթակներում (Facebook, Instagram</w:t>
            </w:r>
            <w:r w:rsidRPr="00B2402A">
              <w:rPr>
                <w:rFonts w:ascii="GHEA Grapalat" w:hAnsi="GHEA Grapalat"/>
                <w:sz w:val="16"/>
                <w:szCs w:val="16"/>
                <w:lang w:val="hy-AM"/>
              </w:rPr>
              <w:t xml:space="preserve"> </w:t>
            </w:r>
            <w:r w:rsidRPr="00B2402A">
              <w:rPr>
                <w:rFonts w:ascii="GHEA Grapalat" w:hAnsi="GHEA Grapalat"/>
                <w:sz w:val="16"/>
                <w:szCs w:val="16"/>
              </w:rPr>
              <w:t>և այլն) և առցանց տեղեկատվական այլ հարթակներում՝ ապահովելով թիրախային լսարանի (երիտասարդներ, համայնքներ) առավելագույն ներգրավվածություն:</w:t>
            </w:r>
          </w:p>
          <w:p w14:paraId="36512742" w14:textId="77777777" w:rsidR="00A35D75" w:rsidRPr="00B2402A" w:rsidRDefault="00A35D75" w:rsidP="00A70BE7">
            <w:pPr>
              <w:pStyle w:val="NormalWeb"/>
              <w:spacing w:before="0" w:beforeAutospacing="0" w:after="0" w:afterAutospacing="0"/>
              <w:jc w:val="both"/>
              <w:rPr>
                <w:rFonts w:ascii="GHEA Grapalat" w:hAnsi="GHEA Grapalat"/>
                <w:bCs/>
                <w:sz w:val="16"/>
                <w:szCs w:val="16"/>
              </w:rPr>
            </w:pPr>
            <w:r w:rsidRPr="00B2402A">
              <w:rPr>
                <w:rFonts w:ascii="GHEA Grapalat" w:hAnsi="GHEA Grapalat"/>
                <w:bCs/>
                <w:sz w:val="16"/>
                <w:szCs w:val="16"/>
              </w:rPr>
              <w:t>2. Որակական և տեխնիկական պահանջներ</w:t>
            </w:r>
          </w:p>
          <w:p w14:paraId="625BDA81" w14:textId="77777777" w:rsidR="00A35D75" w:rsidRPr="00B2402A" w:rsidRDefault="00A35D75" w:rsidP="00A35D75">
            <w:pPr>
              <w:pStyle w:val="NormalWeb"/>
              <w:numPr>
                <w:ilvl w:val="0"/>
                <w:numId w:val="13"/>
              </w:numPr>
              <w:spacing w:before="0" w:beforeAutospacing="0" w:after="0" w:afterAutospacing="0"/>
              <w:jc w:val="both"/>
              <w:rPr>
                <w:rFonts w:ascii="GHEA Grapalat" w:hAnsi="GHEA Grapalat"/>
                <w:sz w:val="16"/>
                <w:szCs w:val="16"/>
              </w:rPr>
            </w:pPr>
            <w:r w:rsidRPr="00B2402A">
              <w:rPr>
                <w:rFonts w:ascii="GHEA Grapalat" w:hAnsi="GHEA Grapalat"/>
                <w:sz w:val="16"/>
                <w:szCs w:val="16"/>
              </w:rPr>
              <w:t xml:space="preserve">Բոլոր տեսաձայնային նյութերը պետք է լինեն բարձր որակի, հեղինակային իրավունքների պահպանմամբ (օգտագործվող երաժշտությունը և գրաֆիկական </w:t>
            </w:r>
            <w:r w:rsidRPr="00B2402A">
              <w:rPr>
                <w:rFonts w:ascii="GHEA Grapalat" w:hAnsi="GHEA Grapalat"/>
                <w:sz w:val="16"/>
                <w:szCs w:val="16"/>
              </w:rPr>
              <w:lastRenderedPageBreak/>
              <w:t>տարրերը պետք է լինեն լիցենզավորված կամ հեղինակային իրավունքներից զերծ):</w:t>
            </w:r>
          </w:p>
          <w:p w14:paraId="78DA644C" w14:textId="77777777" w:rsidR="00A35D75" w:rsidRPr="00B2402A" w:rsidRDefault="00A35D75" w:rsidP="00A35D75">
            <w:pPr>
              <w:pStyle w:val="NormalWeb"/>
              <w:numPr>
                <w:ilvl w:val="0"/>
                <w:numId w:val="13"/>
              </w:numPr>
              <w:spacing w:before="0" w:beforeAutospacing="0" w:after="0" w:afterAutospacing="0"/>
              <w:jc w:val="both"/>
              <w:rPr>
                <w:rFonts w:ascii="GHEA Grapalat" w:hAnsi="GHEA Grapalat"/>
                <w:sz w:val="16"/>
                <w:szCs w:val="16"/>
              </w:rPr>
            </w:pPr>
            <w:r w:rsidRPr="00B2402A">
              <w:rPr>
                <w:rFonts w:ascii="GHEA Grapalat" w:hAnsi="GHEA Grapalat"/>
                <w:sz w:val="16"/>
                <w:szCs w:val="16"/>
              </w:rPr>
              <w:t>Ծառայությունները պետք է մատուցվեն պատշաճ մակարդակով՝ համագործակցելով Պատվիրատուի լիազոր ներկայացուցչի հետ և հաշվի առնելով վերջինիս դիտողություններն ու առաջարկները:</w:t>
            </w:r>
          </w:p>
          <w:p w14:paraId="6D46A4DA" w14:textId="77777777" w:rsidR="00A35D75" w:rsidRPr="00B2402A" w:rsidRDefault="00A35D75" w:rsidP="00A70BE7">
            <w:pPr>
              <w:pStyle w:val="NormalWeb"/>
              <w:spacing w:before="0" w:beforeAutospacing="0" w:after="0" w:afterAutospacing="0"/>
              <w:jc w:val="both"/>
              <w:rPr>
                <w:rFonts w:ascii="GHEA Grapalat" w:hAnsi="GHEA Grapalat"/>
                <w:bCs/>
                <w:sz w:val="16"/>
                <w:szCs w:val="16"/>
              </w:rPr>
            </w:pPr>
            <w:r w:rsidRPr="00B2402A">
              <w:rPr>
                <w:rFonts w:ascii="GHEA Grapalat" w:hAnsi="GHEA Grapalat"/>
                <w:bCs/>
                <w:sz w:val="16"/>
                <w:szCs w:val="16"/>
              </w:rPr>
              <w:t>3. Մատուցվող ծառայության վերջնարդյունքների հանձնումը</w:t>
            </w:r>
          </w:p>
          <w:p w14:paraId="4A2F391A" w14:textId="77777777" w:rsidR="00A35D75" w:rsidRPr="00B2402A" w:rsidRDefault="00A35D75" w:rsidP="00A70BE7">
            <w:pPr>
              <w:pStyle w:val="NormalWeb"/>
              <w:spacing w:before="0" w:beforeAutospacing="0" w:after="0" w:afterAutospacing="0"/>
              <w:jc w:val="both"/>
              <w:rPr>
                <w:rFonts w:ascii="GHEA Grapalat" w:hAnsi="GHEA Grapalat"/>
                <w:sz w:val="16"/>
                <w:szCs w:val="16"/>
              </w:rPr>
            </w:pPr>
            <w:r w:rsidRPr="00B2402A">
              <w:rPr>
                <w:rFonts w:ascii="GHEA Grapalat" w:hAnsi="GHEA Grapalat"/>
                <w:sz w:val="16"/>
                <w:szCs w:val="16"/>
              </w:rPr>
              <w:t>Կատարողը Պատվիրատուին է հանձնում.</w:t>
            </w:r>
          </w:p>
          <w:p w14:paraId="10AE88AB" w14:textId="77777777" w:rsidR="00A35D75" w:rsidRPr="00B2402A" w:rsidRDefault="00A35D75" w:rsidP="00A35D75">
            <w:pPr>
              <w:pStyle w:val="NormalWeb"/>
              <w:numPr>
                <w:ilvl w:val="0"/>
                <w:numId w:val="14"/>
              </w:numPr>
              <w:spacing w:before="0" w:beforeAutospacing="0" w:after="0" w:afterAutospacing="0"/>
              <w:jc w:val="both"/>
              <w:rPr>
                <w:rFonts w:ascii="GHEA Grapalat" w:hAnsi="GHEA Grapalat"/>
                <w:sz w:val="16"/>
                <w:szCs w:val="16"/>
              </w:rPr>
            </w:pPr>
            <w:r w:rsidRPr="00B2402A">
              <w:rPr>
                <w:rFonts w:ascii="GHEA Grapalat" w:hAnsi="GHEA Grapalat"/>
                <w:sz w:val="16"/>
                <w:szCs w:val="16"/>
              </w:rPr>
              <w:t>Աշխատանքների կատարման վերաբերյալ համառոտ հաշվետվություն</w:t>
            </w:r>
            <w:r w:rsidRPr="00B2402A">
              <w:rPr>
                <w:rFonts w:ascii="GHEA Grapalat" w:hAnsi="GHEA Grapalat"/>
                <w:sz w:val="16"/>
                <w:szCs w:val="16"/>
                <w:lang w:val="hy-AM"/>
              </w:rPr>
              <w:t xml:space="preserve"> </w:t>
            </w:r>
            <w:r w:rsidRPr="00B2402A">
              <w:rPr>
                <w:rFonts w:ascii="GHEA Grapalat" w:hAnsi="GHEA Grapalat"/>
                <w:sz w:val="16"/>
                <w:szCs w:val="16"/>
              </w:rPr>
              <w:t>(</w:t>
            </w:r>
            <w:r w:rsidRPr="00B2402A">
              <w:rPr>
                <w:rFonts w:ascii="GHEA Grapalat" w:hAnsi="GHEA Grapalat"/>
                <w:sz w:val="16"/>
                <w:szCs w:val="16"/>
                <w:lang w:val="hy-AM"/>
              </w:rPr>
              <w:t>թղթային տարբերակով</w:t>
            </w:r>
            <w:r w:rsidRPr="00B2402A">
              <w:rPr>
                <w:rFonts w:ascii="GHEA Grapalat" w:hAnsi="GHEA Grapalat"/>
                <w:sz w:val="16"/>
                <w:szCs w:val="16"/>
              </w:rPr>
              <w:t>):</w:t>
            </w:r>
          </w:p>
          <w:p w14:paraId="12BDC305" w14:textId="77777777" w:rsidR="00A35D75" w:rsidRPr="00B2402A" w:rsidRDefault="00A35D75" w:rsidP="00A35D75">
            <w:pPr>
              <w:pStyle w:val="NormalWeb"/>
              <w:numPr>
                <w:ilvl w:val="0"/>
                <w:numId w:val="14"/>
              </w:numPr>
              <w:spacing w:before="0" w:beforeAutospacing="0" w:after="0" w:afterAutospacing="0"/>
              <w:jc w:val="both"/>
              <w:rPr>
                <w:rFonts w:ascii="GHEA Grapalat" w:hAnsi="GHEA Grapalat"/>
                <w:sz w:val="16"/>
                <w:szCs w:val="16"/>
              </w:rPr>
            </w:pPr>
            <w:r w:rsidRPr="00B2402A">
              <w:rPr>
                <w:rFonts w:ascii="GHEA Grapalat" w:hAnsi="GHEA Grapalat"/>
                <w:sz w:val="16"/>
                <w:szCs w:val="16"/>
              </w:rPr>
              <w:t>Լուսանկարների և տեսանյութերի արխիվը (էլեկտրոնային կրիչով կամ ամպային տիրույթի հղումով):</w:t>
            </w:r>
          </w:p>
          <w:p w14:paraId="14EF4174" w14:textId="77777777" w:rsidR="00A35D75" w:rsidRPr="00B2402A" w:rsidRDefault="00A35D75" w:rsidP="00A35D75">
            <w:pPr>
              <w:pStyle w:val="NormalWeb"/>
              <w:numPr>
                <w:ilvl w:val="0"/>
                <w:numId w:val="14"/>
              </w:numPr>
              <w:spacing w:before="0" w:beforeAutospacing="0" w:after="0" w:afterAutospacing="0"/>
              <w:jc w:val="both"/>
              <w:rPr>
                <w:rFonts w:ascii="GHEA Grapalat" w:hAnsi="GHEA Grapalat"/>
                <w:sz w:val="16"/>
                <w:szCs w:val="16"/>
              </w:rPr>
            </w:pPr>
            <w:r w:rsidRPr="00B2402A">
              <w:rPr>
                <w:rFonts w:ascii="GHEA Grapalat" w:hAnsi="GHEA Grapalat"/>
                <w:sz w:val="16"/>
                <w:szCs w:val="16"/>
              </w:rPr>
              <w:t>20-30 վայրկյանանոց պատրաստի տեսահոլովակը (սոցցանցերի համար օպտիմալացված ձևաչափերով):</w:t>
            </w:r>
          </w:p>
          <w:p w14:paraId="39AEC02E" w14:textId="77777777" w:rsidR="00A35D75" w:rsidRPr="00B2402A" w:rsidRDefault="00A35D75" w:rsidP="00A35D75">
            <w:pPr>
              <w:pStyle w:val="NormalWeb"/>
              <w:numPr>
                <w:ilvl w:val="0"/>
                <w:numId w:val="14"/>
              </w:numPr>
              <w:spacing w:before="0" w:beforeAutospacing="0" w:after="0" w:afterAutospacing="0"/>
              <w:jc w:val="both"/>
              <w:rPr>
                <w:rFonts w:ascii="GHEA Grapalat" w:hAnsi="GHEA Grapalat"/>
                <w:sz w:val="16"/>
                <w:szCs w:val="16"/>
              </w:rPr>
            </w:pPr>
            <w:r w:rsidRPr="00B2402A">
              <w:rPr>
                <w:rFonts w:ascii="GHEA Grapalat" w:hAnsi="GHEA Grapalat"/>
                <w:sz w:val="16"/>
                <w:szCs w:val="16"/>
              </w:rPr>
              <w:t>Իրազեկման արշավի վիճակագրական հաշվետվությունը (</w:t>
            </w:r>
            <w:r w:rsidRPr="00B2402A">
              <w:rPr>
                <w:rFonts w:ascii="GHEA Grapalat" w:hAnsi="GHEA Grapalat"/>
                <w:sz w:val="16"/>
                <w:szCs w:val="16"/>
                <w:lang w:val="hy-AM"/>
              </w:rPr>
              <w:t>թղթային տարբերակով</w:t>
            </w:r>
            <w:r w:rsidRPr="00B2402A">
              <w:rPr>
                <w:rFonts w:ascii="GHEA Grapalat" w:hAnsi="GHEA Grapalat"/>
                <w:sz w:val="16"/>
                <w:szCs w:val="16"/>
              </w:rPr>
              <w:t>):</w:t>
            </w:r>
          </w:p>
          <w:p w14:paraId="000F71AB" w14:textId="77777777" w:rsidR="00A35D75" w:rsidRPr="00B2402A" w:rsidRDefault="00A35D75" w:rsidP="00A70BE7">
            <w:pPr>
              <w:jc w:val="both"/>
              <w:rPr>
                <w:rFonts w:ascii="GHEA Grapalat" w:hAnsi="GHEA Grapalat"/>
                <w:sz w:val="16"/>
                <w:szCs w:val="16"/>
              </w:rPr>
            </w:pPr>
            <w:r w:rsidRPr="00B2402A">
              <w:rPr>
                <w:rFonts w:ascii="GHEA Grapalat" w:hAnsi="GHEA Grapalat"/>
                <w:bCs/>
                <w:sz w:val="16"/>
                <w:szCs w:val="16"/>
              </w:rPr>
              <w:t>Ծառայությունների մատուցման ժամկետը</w:t>
            </w:r>
            <w:r w:rsidRPr="00B2402A">
              <w:rPr>
                <w:rFonts w:ascii="Cambria Math" w:hAnsi="Cambria Math" w:cs="Cambria Math"/>
                <w:bCs/>
                <w:sz w:val="16"/>
                <w:szCs w:val="16"/>
                <w:lang w:val="hy-AM"/>
              </w:rPr>
              <w:t>՝</w:t>
            </w:r>
            <w:r w:rsidRPr="00B2402A">
              <w:rPr>
                <w:rFonts w:ascii="GHEA Grapalat" w:hAnsi="GHEA Grapalat"/>
                <w:sz w:val="16"/>
                <w:szCs w:val="16"/>
              </w:rPr>
              <w:t xml:space="preserve"> Պայմանագիրն ուժի մեջ մտնելու օրվանից մինչև 2026 թվականի սեպտեմբերի 15-ը (</w:t>
            </w:r>
            <w:r w:rsidRPr="00B2402A">
              <w:rPr>
                <w:rFonts w:ascii="GHEA Grapalat" w:hAnsi="GHEA Grapalat"/>
                <w:sz w:val="16"/>
                <w:szCs w:val="16"/>
                <w:lang w:val="hy-AM"/>
              </w:rPr>
              <w:t>ծ</w:t>
            </w:r>
            <w:r w:rsidRPr="00B2402A">
              <w:rPr>
                <w:rFonts w:ascii="GHEA Grapalat" w:hAnsi="GHEA Grapalat"/>
                <w:sz w:val="16"/>
                <w:szCs w:val="16"/>
              </w:rPr>
              <w:t xml:space="preserve">առայությունների մատուցման հստակ օրերը պարզ կլինի հայտատու քաղաքների հայտնի դառնալուց </w:t>
            </w:r>
            <w:proofErr w:type="gramStart"/>
            <w:r w:rsidRPr="00B2402A">
              <w:rPr>
                <w:rFonts w:ascii="GHEA Grapalat" w:hAnsi="GHEA Grapalat"/>
                <w:sz w:val="16"/>
                <w:szCs w:val="16"/>
              </w:rPr>
              <w:t>հետո)։</w:t>
            </w:r>
            <w:proofErr w:type="gramEnd"/>
            <w:r w:rsidRPr="00B2402A">
              <w:rPr>
                <w:rFonts w:ascii="GHEA Grapalat" w:hAnsi="GHEA Grapalat"/>
                <w:sz w:val="16"/>
                <w:szCs w:val="16"/>
                <w:lang w:val="hy-AM"/>
              </w:rPr>
              <w:t xml:space="preserve"> </w:t>
            </w:r>
          </w:p>
        </w:tc>
        <w:tc>
          <w:tcPr>
            <w:tcW w:w="1044" w:type="dxa"/>
            <w:tcBorders>
              <w:top w:val="single" w:sz="4" w:space="0" w:color="auto"/>
              <w:left w:val="single" w:sz="4" w:space="0" w:color="auto"/>
              <w:bottom w:val="single" w:sz="4" w:space="0" w:color="auto"/>
              <w:right w:val="single" w:sz="4" w:space="0" w:color="auto"/>
            </w:tcBorders>
            <w:vAlign w:val="center"/>
            <w:hideMark/>
          </w:tcPr>
          <w:p w14:paraId="6B884F23"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lastRenderedPageBreak/>
              <w:t>դրամ</w:t>
            </w:r>
          </w:p>
        </w:tc>
        <w:tc>
          <w:tcPr>
            <w:tcW w:w="940" w:type="dxa"/>
            <w:tcBorders>
              <w:top w:val="single" w:sz="4" w:space="0" w:color="auto"/>
              <w:left w:val="single" w:sz="4" w:space="0" w:color="auto"/>
              <w:bottom w:val="single" w:sz="4" w:space="0" w:color="auto"/>
              <w:right w:val="single" w:sz="4" w:space="0" w:color="auto"/>
            </w:tcBorders>
            <w:vAlign w:val="center"/>
          </w:tcPr>
          <w:p w14:paraId="6750DD63"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1</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44A0731" w14:textId="77777777" w:rsidR="00A35D75" w:rsidRPr="00B2402A" w:rsidRDefault="00A35D75" w:rsidP="00A70BE7">
            <w:pPr>
              <w:jc w:val="center"/>
              <w:rPr>
                <w:rFonts w:ascii="GHEA Grapalat" w:hAnsi="GHEA Grapalat"/>
                <w:sz w:val="16"/>
                <w:szCs w:val="16"/>
                <w:lang w:val="hy-AM"/>
              </w:rPr>
            </w:pPr>
          </w:p>
        </w:tc>
      </w:tr>
      <w:tr w:rsidR="00A35D75" w:rsidRPr="00B2402A" w14:paraId="7CBAA427" w14:textId="77777777" w:rsidTr="00A70BE7">
        <w:trPr>
          <w:gridAfter w:val="1"/>
          <w:wAfter w:w="25" w:type="dxa"/>
          <w:trHeight w:val="1333"/>
          <w:jc w:val="center"/>
        </w:trPr>
        <w:tc>
          <w:tcPr>
            <w:tcW w:w="1169" w:type="dxa"/>
            <w:tcBorders>
              <w:top w:val="single" w:sz="4" w:space="0" w:color="auto"/>
              <w:left w:val="single" w:sz="4" w:space="0" w:color="auto"/>
              <w:bottom w:val="single" w:sz="4" w:space="0" w:color="auto"/>
              <w:right w:val="single" w:sz="4" w:space="0" w:color="auto"/>
            </w:tcBorders>
            <w:vAlign w:val="center"/>
          </w:tcPr>
          <w:p w14:paraId="4D1A679F"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2</w:t>
            </w:r>
          </w:p>
        </w:tc>
        <w:tc>
          <w:tcPr>
            <w:tcW w:w="2261" w:type="dxa"/>
            <w:tcBorders>
              <w:top w:val="single" w:sz="4" w:space="0" w:color="auto"/>
              <w:left w:val="single" w:sz="4" w:space="0" w:color="auto"/>
              <w:bottom w:val="single" w:sz="4" w:space="0" w:color="auto"/>
              <w:right w:val="single" w:sz="4" w:space="0" w:color="auto"/>
            </w:tcBorders>
            <w:vAlign w:val="center"/>
          </w:tcPr>
          <w:p w14:paraId="09062E8F"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79951100/2</w:t>
            </w:r>
          </w:p>
          <w:p w14:paraId="4D34D7B9"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w:t>
            </w:r>
          </w:p>
          <w:p w14:paraId="7F44C1C0"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միջոցառումների հետ կապված ծառայություններ</w:t>
            </w:r>
          </w:p>
        </w:tc>
        <w:tc>
          <w:tcPr>
            <w:tcW w:w="4669" w:type="dxa"/>
            <w:tcBorders>
              <w:top w:val="single" w:sz="4" w:space="0" w:color="auto"/>
              <w:left w:val="single" w:sz="4" w:space="0" w:color="auto"/>
              <w:bottom w:val="single" w:sz="4" w:space="0" w:color="auto"/>
              <w:right w:val="single" w:sz="4" w:space="0" w:color="auto"/>
            </w:tcBorders>
            <w:vAlign w:val="center"/>
          </w:tcPr>
          <w:p w14:paraId="0BC9D206" w14:textId="77777777" w:rsidR="00A35D75" w:rsidRPr="00B2402A" w:rsidRDefault="00A35D75" w:rsidP="00A70BE7">
            <w:pPr>
              <w:pStyle w:val="NormalWeb"/>
              <w:shd w:val="clear" w:color="auto" w:fill="FFFFFF"/>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Կատարողը պետք է իրականացնի «ԱՊՀ 2026թ. երիտասարդական մայրաքաղաք» ծրագրի պաշտոնական բացման հանդիսավոր արարողության, պաշտոնական պատվիրակությունների ընդունելության և համերգային ծրագրի կազմակերպման համալիր ծառայությունները՝ համաձայն ստորև ներկայացված պահանջների (ըստ բաղադրիչների):</w:t>
            </w:r>
          </w:p>
          <w:p w14:paraId="588AD99D" w14:textId="77777777" w:rsidR="00A35D75" w:rsidRPr="00B2402A" w:rsidRDefault="00A35D75" w:rsidP="00A70BE7">
            <w:pPr>
              <w:pStyle w:val="NormalWeb"/>
              <w:shd w:val="clear" w:color="auto" w:fill="FFFFFF"/>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Բաղադրիչ 1. Սցենարական պլանի մշակում և համակարգում</w:t>
            </w:r>
          </w:p>
          <w:p w14:paraId="61CB4708"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 xml:space="preserve">Միջոցառման պաշտոնական և մշակութային մասերի սցենարական պլանի, ռեժիսորական հայեցակարգի (concept) մշակում և համաձայնեցում Պատվիրատուի հետ՝ պայմանագիրն ուժի մեջ մտնելուց հետո </w:t>
            </w:r>
            <w:r w:rsidRPr="00B2402A">
              <w:rPr>
                <w:rFonts w:ascii="GHEA Grapalat" w:hAnsi="GHEA Grapalat"/>
                <w:color w:val="000000" w:themeColor="text1"/>
                <w:sz w:val="16"/>
                <w:szCs w:val="16"/>
                <w:lang w:val="hy-AM"/>
              </w:rPr>
              <w:t>5</w:t>
            </w:r>
            <w:r w:rsidRPr="00B2402A">
              <w:rPr>
                <w:rFonts w:ascii="GHEA Grapalat" w:hAnsi="GHEA Grapalat"/>
                <w:sz w:val="16"/>
                <w:szCs w:val="16"/>
                <w:lang w:val="hy-AM"/>
              </w:rPr>
              <w:t xml:space="preserve"> օրվա ընթացքում։</w:t>
            </w:r>
          </w:p>
          <w:p w14:paraId="4E70E66E"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Միջոցառման ամբողջական ընթացքի ադմինիստրատիվ և կազմակերպչական համակարգում (stage management):</w:t>
            </w:r>
          </w:p>
          <w:p w14:paraId="5C44F2B6" w14:textId="77777777" w:rsidR="00A35D75" w:rsidRPr="00B2402A" w:rsidRDefault="00A35D75" w:rsidP="00A70BE7">
            <w:pPr>
              <w:pStyle w:val="NormalWeb"/>
              <w:shd w:val="clear" w:color="auto" w:fill="FFFFFF"/>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Բաղադրիչ 2. Միջոցառման վայրի կահավորում, դիզայն և տեխնիկական վերազինում</w:t>
            </w:r>
          </w:p>
          <w:p w14:paraId="5C200768"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Միջոցառման վայրը: ՀՀ, Սյունիքի մարզ, ք</w:t>
            </w:r>
            <w:r w:rsidRPr="00B2402A">
              <w:rPr>
                <w:rFonts w:ascii="Cambria Math" w:hAnsi="Cambria Math" w:cs="Cambria Math"/>
                <w:sz w:val="16"/>
                <w:szCs w:val="16"/>
                <w:lang w:val="hy-AM"/>
              </w:rPr>
              <w:t>․</w:t>
            </w:r>
            <w:r w:rsidRPr="00B2402A">
              <w:rPr>
                <w:rFonts w:ascii="GHEA Grapalat" w:hAnsi="GHEA Grapalat"/>
                <w:sz w:val="16"/>
                <w:szCs w:val="16"/>
                <w:lang w:val="hy-AM"/>
              </w:rPr>
              <w:t xml:space="preserve"> Կապան (միջոցառման անցկացման համապատասխան փակ սրահը՝ տարածքը, որը ապահովում է Կատարողը նախապես համաձայնեցնելով Պատվիրատուի հետ պետք է նախատեսված լինի 700 անձի համար)։ </w:t>
            </w:r>
          </w:p>
          <w:p w14:paraId="53C91212"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Ձայնային համակարգ: Միջոցառման սրահի/վայրի չափսերին համապատասխան բարձրակարգ պրոֆեսիոնալ ձայնային համակարգի (Line Array) ապահովում (առնվազն 20 կվտ), ներառյալ՝ սիմֆոնիկ նվագախմբի կամ բենդի համար անհրաժեշտ բոլոր միկրոֆոնները, մոնիտորները, հարվածային գործիքների հավաքածուն (backline) և ձայնային ինժեների աշխատանքը:</w:t>
            </w:r>
          </w:p>
          <w:p w14:paraId="63C72EF4"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Լուսային համակարգ: Պրոֆեսիոնալ դինամիկ և դեկորատիվ լուսային սարքավորումների (Wash, Spot, Beam, LED par յուրաքանչյուրից առնվազն 12 հատ) տեղադրում և կառավարում՝ համերգային և պաշտոնական մասերի լուսային էֆեկտներն ապահովելու համար:</w:t>
            </w:r>
          </w:p>
          <w:p w14:paraId="6B612E7D"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Լեդ Էկրաններ: Բարձր թույլատրության (առնվազն P2.5 կամ P3) LED էկրանների (առնվազն 24 քմ) տեղադրում բեմում՝ սցենարով նախատեսված վիդեոգրաֆիկայի և հետնանկարի (background) ցուցադրման համար:</w:t>
            </w:r>
          </w:p>
          <w:p w14:paraId="0A41682D"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Բեմի ձևավորում: Բեմահարթակի կառուցում/կահավորում, միջոցառման խորհրդանիշերով ֆոտոգոտու (Photo zone) և թեմատիկ դեկորացիաների պատրաստում ու տեղադրում:</w:t>
            </w:r>
          </w:p>
          <w:p w14:paraId="0A463615" w14:textId="77777777" w:rsidR="00A35D75" w:rsidRPr="00B2402A" w:rsidRDefault="00A35D75" w:rsidP="00A70BE7">
            <w:pPr>
              <w:pStyle w:val="NormalWeb"/>
              <w:shd w:val="clear" w:color="auto" w:fill="FFFFFF"/>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Բաղադրիչ 3. Պաշտոնական պատվիրակությունների (40 անձ), ինչպես նաև ՀՀ մարզերից ժամանած պատվիրակությունների (առավելագույնը 60 մարդ) լոգիստիկա</w:t>
            </w:r>
          </w:p>
          <w:p w14:paraId="42956BCA"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 xml:space="preserve">Դիմավորում և տեղափոխում: Պատվիրակների դիմավորում «Զվարթնոց» օդանավակայանում, բարձր </w:t>
            </w:r>
            <w:r w:rsidRPr="00B2402A">
              <w:rPr>
                <w:rFonts w:ascii="GHEA Grapalat" w:hAnsi="GHEA Grapalat"/>
                <w:sz w:val="16"/>
                <w:szCs w:val="16"/>
                <w:lang w:val="hy-AM"/>
              </w:rPr>
              <w:lastRenderedPageBreak/>
              <w:t>դասի տրանսպորտային միջոցներով (տրանսպորտային միջոցը պետք է լինի 2021 թվականից բարձր արտադրության, տեխնիկապես սարքին, մաքուր և օդորակման (heating/cooling) համակարգով կահավորված) տեղափոխում Երևան-Կապան-Երևան երթուղով և տեղում շրջագայությունների ապահովում Սյունիքի մարզի տեսարժան վայրեր։ Փոխադրման հստակ օրերը, ժամերը կտրամադրվեն Կատարողին փոխադրումից 3 օր առաջ։</w:t>
            </w:r>
          </w:p>
          <w:p w14:paraId="79550C01"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Գիշերակաց: Բարձրակարգ (առնվազն 4-աստղանի) առավելագույնը 2 հյուրանոցում կեցության ապահովում (մեկտեղանոց ստանդարտ սենյակներ)՝ 3 գիշեր / 4 օր։</w:t>
            </w:r>
          </w:p>
          <w:p w14:paraId="4EBA8A95"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Սնունդ: Պատվիրակների 3-անգամյա սննդի կազմակերպում (այդ թվում պաշտոնական ընթիրքը) 4 օրերի ընթացքում (նախաճաշ, ճաշ, ընթրիք)՝ հյուրանոցում և/կամ բարձր որակի ռեստորանային համալիրներում՝ ապահովելով առնվազն հինգ տեսակ նախուտեստ, առնվազն երեք տեսակ աղցան, առնվազն 3 տեսակ տաք ուտեստ, ոգելից և ոչ ոգելից խմիչքներ:</w:t>
            </w:r>
          </w:p>
          <w:p w14:paraId="656358A8" w14:textId="77777777" w:rsidR="00A35D75" w:rsidRPr="00B2402A" w:rsidRDefault="00A35D75" w:rsidP="00A70BE7">
            <w:pPr>
              <w:pStyle w:val="NormalWeb"/>
              <w:shd w:val="clear" w:color="auto" w:fill="FFFFFF"/>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Բաղադրիչ 4. Տպագիր նյութեր, բրենդավորում և հուշանվերներ</w:t>
            </w:r>
          </w:p>
          <w:p w14:paraId="2F4D1FC4"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Տպագրություն: Հրավիրատոմսերի, անվանաքարտերի (badges), ծրագրերի տպագրություն՝ Պատվիրատուի հետ համաձայնեցված դիզայնով։ Քանակը՝ 100 փաթեթ</w:t>
            </w:r>
            <w:r w:rsidRPr="00B2402A">
              <w:rPr>
                <w:rFonts w:ascii="GHEA Grapalat" w:hAnsi="GHEA Grapalat"/>
                <w:sz w:val="16"/>
                <w:szCs w:val="16"/>
                <w:lang w:val="ru-RU"/>
              </w:rPr>
              <w:t>:</w:t>
            </w:r>
          </w:p>
          <w:p w14:paraId="3CC869E9"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Բրենդավորված պարագաներ: Միջոցառման լոգոտիպով պայուսակների, նոթատետրերի, գրիչների պատրաստում։ Քանակը՝ 100 փաթեթ</w:t>
            </w:r>
            <w:r w:rsidRPr="00B2402A">
              <w:rPr>
                <w:rFonts w:ascii="GHEA Grapalat" w:hAnsi="GHEA Grapalat"/>
                <w:sz w:val="16"/>
                <w:szCs w:val="16"/>
                <w:lang w:val="ru-RU"/>
              </w:rPr>
              <w:t>:</w:t>
            </w:r>
          </w:p>
          <w:p w14:paraId="6F93E2F6"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 xml:space="preserve">Հուշանվերներ: Հատուկ պատրաստված թեմատիկ հուշանվերներ (VIP gifts) 5 պաշտոնական պատվիրակների և այլ հյուրերի համար։ Քանակը՝ </w:t>
            </w:r>
            <w:r w:rsidRPr="00B2402A">
              <w:rPr>
                <w:rFonts w:ascii="GHEA Grapalat" w:hAnsi="GHEA Grapalat"/>
                <w:sz w:val="16"/>
                <w:szCs w:val="16"/>
                <w:lang w:val="ru-RU"/>
              </w:rPr>
              <w:t>4</w:t>
            </w:r>
            <w:r w:rsidRPr="00B2402A">
              <w:rPr>
                <w:rFonts w:ascii="GHEA Grapalat" w:hAnsi="GHEA Grapalat"/>
                <w:sz w:val="16"/>
                <w:szCs w:val="16"/>
                <w:lang w:val="hy-AM"/>
              </w:rPr>
              <w:t>0 հատ</w:t>
            </w:r>
            <w:r w:rsidRPr="00B2402A">
              <w:rPr>
                <w:rFonts w:ascii="GHEA Grapalat" w:hAnsi="GHEA Grapalat"/>
                <w:sz w:val="16"/>
                <w:szCs w:val="16"/>
                <w:lang w:val="ru-RU"/>
              </w:rPr>
              <w:t>:</w:t>
            </w:r>
          </w:p>
          <w:p w14:paraId="1776F6F9" w14:textId="77777777" w:rsidR="00A35D75" w:rsidRPr="00B2402A" w:rsidRDefault="00A35D75" w:rsidP="00A70BE7">
            <w:pPr>
              <w:pStyle w:val="NormalWeb"/>
              <w:shd w:val="clear" w:color="auto" w:fill="FFFFFF"/>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Բաղադրիչ 5. Հաղորդավարներ և թարգմանչական ծառայություններ</w:t>
            </w:r>
          </w:p>
          <w:p w14:paraId="49ED6ED2"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Բացման արարողություն: Բարձրակարգ, փորձառու ռուսախոս հաղորդավարի (կամ հաղորդավարական զույգի՝ հայերեն/ռուսերեն) մասնակցության ապահովում պաշտոնական բացման ժամանակ:</w:t>
            </w:r>
          </w:p>
          <w:p w14:paraId="34C14941"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Թարգմանություն: Հանդիսավոր մասի և պաշտոնական հանդիպումների ընթացքում հայերեն-ռուսերեն-հայերեն համաժամանակյա (simultaneous) կամ հաջորդական (consecutive) թարգմանության և համապատասխան տեխնիկական սարքավորումների (ականջակալներ առնվազն 100 հատ, թարգմանչական խցիկ առնվազն 2 հատ) ապահովում:</w:t>
            </w:r>
          </w:p>
          <w:p w14:paraId="762409B8" w14:textId="77777777" w:rsidR="00A35D75" w:rsidRPr="00B2402A" w:rsidRDefault="00A35D75" w:rsidP="00A70BE7">
            <w:pPr>
              <w:pStyle w:val="NormalWeb"/>
              <w:shd w:val="clear" w:color="auto" w:fill="FFFFFF"/>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Բաղադրիչ 6. Մշակութային և համերգային ծրագիր</w:t>
            </w:r>
          </w:p>
          <w:p w14:paraId="5F95C024" w14:textId="77777777" w:rsidR="00A35D75" w:rsidRPr="00B2402A" w:rsidRDefault="00A35D75" w:rsidP="00A70BE7">
            <w:pPr>
              <w:jc w:val="both"/>
              <w:rPr>
                <w:rFonts w:ascii="GHEA Grapalat" w:hAnsi="GHEA Grapalat"/>
                <w:sz w:val="16"/>
                <w:szCs w:val="16"/>
                <w:lang w:val="hy-AM"/>
              </w:rPr>
            </w:pPr>
            <w:r w:rsidRPr="00B2402A">
              <w:rPr>
                <w:rFonts w:ascii="GHEA Grapalat" w:hAnsi="GHEA Grapalat"/>
                <w:sz w:val="16"/>
                <w:szCs w:val="16"/>
                <w:lang w:val="hy-AM"/>
              </w:rPr>
              <w:t>Կատարողը պետք է ապահովի ստորև նշված ստեղծագործական կոլեկտիվներից/արտիստներից մեկի (կամ ըստ սցենարի համադրության) մասնակցությունը բացման հանդիսավոր արարողությանը (Պատվիրատուի վերջնական ընտրությամբ).</w:t>
            </w:r>
          </w:p>
          <w:p w14:paraId="0EF91F4A" w14:textId="77777777" w:rsidR="00A35D75" w:rsidRPr="00B2402A" w:rsidRDefault="00A35D75" w:rsidP="00A35D75">
            <w:pPr>
              <w:numPr>
                <w:ilvl w:val="0"/>
                <w:numId w:val="18"/>
              </w:numPr>
              <w:jc w:val="both"/>
              <w:rPr>
                <w:rFonts w:ascii="GHEA Grapalat" w:hAnsi="GHEA Grapalat"/>
                <w:sz w:val="16"/>
                <w:szCs w:val="16"/>
                <w:lang w:val="hy-AM"/>
              </w:rPr>
            </w:pPr>
            <w:r w:rsidRPr="00B2402A">
              <w:rPr>
                <w:rFonts w:ascii="GHEA Grapalat" w:hAnsi="GHEA Grapalat"/>
                <w:sz w:val="16"/>
                <w:szCs w:val="16"/>
                <w:lang w:val="hy-AM"/>
              </w:rPr>
              <w:t xml:space="preserve">Հայաստանի Պետական Սիմֆոնիկ Նվագախումբ, </w:t>
            </w:r>
            <w:r w:rsidRPr="00B2402A">
              <w:rPr>
                <w:rFonts w:ascii="GHEA Grapalat" w:hAnsi="GHEA Grapalat"/>
                <w:bCs/>
                <w:sz w:val="16"/>
                <w:szCs w:val="16"/>
                <w:lang w:val="hy-AM"/>
              </w:rPr>
              <w:t>կամ</w:t>
            </w:r>
          </w:p>
          <w:p w14:paraId="0632172E" w14:textId="77777777" w:rsidR="00A35D75" w:rsidRPr="00B2402A" w:rsidRDefault="00A35D75" w:rsidP="00A35D75">
            <w:pPr>
              <w:numPr>
                <w:ilvl w:val="0"/>
                <w:numId w:val="18"/>
              </w:numPr>
              <w:jc w:val="both"/>
              <w:rPr>
                <w:rFonts w:ascii="GHEA Grapalat" w:hAnsi="GHEA Grapalat"/>
                <w:sz w:val="16"/>
                <w:szCs w:val="16"/>
                <w:lang w:val="hy-AM"/>
              </w:rPr>
            </w:pPr>
            <w:r w:rsidRPr="00B2402A">
              <w:rPr>
                <w:rFonts w:ascii="GHEA Grapalat" w:hAnsi="GHEA Grapalat"/>
                <w:sz w:val="16"/>
                <w:szCs w:val="16"/>
                <w:lang w:val="hy-AM"/>
              </w:rPr>
              <w:t xml:space="preserve">Հանրային հեռուստառադիոընկերության էստրադային-սիմֆոնիկ նվագախումբ, </w:t>
            </w:r>
            <w:r w:rsidRPr="00B2402A">
              <w:rPr>
                <w:rFonts w:ascii="GHEA Grapalat" w:hAnsi="GHEA Grapalat"/>
                <w:bCs/>
                <w:sz w:val="16"/>
                <w:szCs w:val="16"/>
                <w:lang w:val="hy-AM"/>
              </w:rPr>
              <w:t>կամ</w:t>
            </w:r>
          </w:p>
          <w:p w14:paraId="4AAFE327" w14:textId="77777777" w:rsidR="00A35D75" w:rsidRPr="00B2402A" w:rsidRDefault="00A35D75" w:rsidP="00A35D75">
            <w:pPr>
              <w:numPr>
                <w:ilvl w:val="0"/>
                <w:numId w:val="18"/>
              </w:numPr>
              <w:jc w:val="both"/>
              <w:rPr>
                <w:rFonts w:ascii="GHEA Grapalat" w:hAnsi="GHEA Grapalat"/>
                <w:sz w:val="16"/>
                <w:szCs w:val="16"/>
                <w:lang w:val="hy-AM"/>
              </w:rPr>
            </w:pPr>
            <w:r w:rsidRPr="00B2402A">
              <w:rPr>
                <w:rFonts w:ascii="GHEA Grapalat" w:hAnsi="GHEA Grapalat"/>
                <w:sz w:val="16"/>
                <w:szCs w:val="16"/>
                <w:lang w:val="hy-AM"/>
              </w:rPr>
              <w:t>Վահագն Հայրապետյանի «Կատուներ» (Chico &amp; Cats) բենդ։</w:t>
            </w:r>
          </w:p>
          <w:p w14:paraId="58AA25C9"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bCs/>
                <w:sz w:val="16"/>
                <w:szCs w:val="16"/>
                <w:lang w:val="hy-AM"/>
              </w:rPr>
              <w:t>Պաշտոնական ընթրիքի երաժշտական մաս:</w:t>
            </w:r>
            <w:r w:rsidRPr="00B2402A">
              <w:rPr>
                <w:rFonts w:ascii="GHEA Grapalat" w:hAnsi="GHEA Grapalat"/>
                <w:sz w:val="16"/>
                <w:szCs w:val="16"/>
                <w:lang w:val="hy-AM"/>
              </w:rPr>
              <w:t xml:space="preserve"> Ընթրիքի ժամանակ կենդանի հնչողությամբ երաժշտական բենդի (Jazz/Pop/Folk) ելույթի ապահովում՝ առնվազն 2 ժամ տևողությամբ։ Համերգային ծրագրի երաժշտական մասը ապահովող մասնակիցները պետք է ժամանեն 1 օր շուտ և իրականացնեն փորձ ելույթից առաջ:  Համերգային ծրագրի մասը ապահովող մասնակիցների գիշերակացը և սնունդը ապահովում է Կատարողը:</w:t>
            </w:r>
          </w:p>
          <w:p w14:paraId="127868F6"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Պաշտոնական ընթրիք: Ռուսախոս հաղորդավարի/մոդերատորի մասնակցության ապահովում պաշտոնական ընթրիքի ընթացքում:</w:t>
            </w:r>
          </w:p>
          <w:p w14:paraId="305F7026" w14:textId="77777777" w:rsidR="00A35D75" w:rsidRPr="00B2402A" w:rsidRDefault="00A35D75" w:rsidP="00A70BE7">
            <w:pPr>
              <w:pStyle w:val="NormalWeb"/>
              <w:shd w:val="clear" w:color="auto" w:fill="FFFFFF"/>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Բաղադրիչ 7. Ֆոտո և վիդեո նկարահանում</w:t>
            </w:r>
          </w:p>
          <w:p w14:paraId="585E1FEB"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Միջոցառման ամբողջ ընթացքի պրոֆեսիոնալ լուսանկարահանում (առնվազն 2 լուսանկարիչ, բարձր որակի մշակված նկարների տրամադրում՝ առնվազն 100 հատ նկար)։</w:t>
            </w:r>
          </w:p>
          <w:p w14:paraId="2DFB6A77"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lastRenderedPageBreak/>
              <w:t xml:space="preserve">Բազմախցիկային (multi-camera) պրոֆեսիոնալ տեսանկարահանում 4K որակի (ներառյալ՝ կրունկ-օպերատոր կամ դրոն՝ ըստ անհրաժեշտության)։ </w:t>
            </w:r>
          </w:p>
          <w:p w14:paraId="213026E2"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Միջոցառման ավարտից հետո 5 օրվա ընթացքում հայերեն և ռուսերեն լեզուներով ամփոփիչ հոլովակի (3-5 րոպե տևողությամբ) և կարճ հոլովակների (Reels/Shorts) պատրաստում (մինչև 1 րոպե տևողությամբ)։</w:t>
            </w:r>
          </w:p>
          <w:p w14:paraId="4F5062CC" w14:textId="77777777" w:rsidR="00A35D75" w:rsidRPr="00B2402A" w:rsidRDefault="00A35D75" w:rsidP="00A70BE7">
            <w:pPr>
              <w:pStyle w:val="NormalWeb"/>
              <w:shd w:val="clear" w:color="auto" w:fill="FFFFFF"/>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Այլ պայմաններ</w:t>
            </w:r>
          </w:p>
          <w:p w14:paraId="59EB1CE0"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 xml:space="preserve">Մատուցման վայրը՝ ՀՀ, Սյունիքի մարզ, ք. Կապան: </w:t>
            </w:r>
          </w:p>
          <w:p w14:paraId="2BBFA561" w14:textId="77777777" w:rsidR="00A35D75" w:rsidRPr="00B2402A" w:rsidRDefault="00A35D75" w:rsidP="00A35D75">
            <w:pPr>
              <w:pStyle w:val="ListParagraph"/>
              <w:numPr>
                <w:ilvl w:val="0"/>
                <w:numId w:val="17"/>
              </w:numPr>
              <w:contextualSpacing/>
              <w:jc w:val="both"/>
              <w:rPr>
                <w:rFonts w:ascii="GHEA Grapalat" w:hAnsi="GHEA Grapalat"/>
                <w:sz w:val="16"/>
                <w:szCs w:val="16"/>
                <w:lang w:val="hy-AM"/>
              </w:rPr>
            </w:pPr>
            <w:r w:rsidRPr="00B2402A">
              <w:rPr>
                <w:rFonts w:ascii="GHEA Grapalat" w:hAnsi="GHEA Grapalat"/>
                <w:sz w:val="16"/>
                <w:szCs w:val="16"/>
                <w:lang w:val="hy-AM"/>
              </w:rPr>
              <w:t>Կատարման ժամկետը՝ Ծառայությունները պետք է մատուցվեն 2026 թվականի հուլիսի 22-25:</w:t>
            </w:r>
          </w:p>
        </w:tc>
        <w:tc>
          <w:tcPr>
            <w:tcW w:w="1044" w:type="dxa"/>
            <w:tcBorders>
              <w:top w:val="single" w:sz="4" w:space="0" w:color="auto"/>
              <w:left w:val="single" w:sz="4" w:space="0" w:color="auto"/>
              <w:bottom w:val="single" w:sz="4" w:space="0" w:color="auto"/>
              <w:right w:val="single" w:sz="4" w:space="0" w:color="auto"/>
            </w:tcBorders>
            <w:vAlign w:val="center"/>
          </w:tcPr>
          <w:p w14:paraId="72383235"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lastRenderedPageBreak/>
              <w:t>դրամ</w:t>
            </w:r>
          </w:p>
        </w:tc>
        <w:tc>
          <w:tcPr>
            <w:tcW w:w="940" w:type="dxa"/>
            <w:tcBorders>
              <w:top w:val="single" w:sz="4" w:space="0" w:color="auto"/>
              <w:left w:val="single" w:sz="4" w:space="0" w:color="auto"/>
              <w:bottom w:val="single" w:sz="4" w:space="0" w:color="auto"/>
              <w:right w:val="single" w:sz="4" w:space="0" w:color="auto"/>
            </w:tcBorders>
            <w:vAlign w:val="center"/>
          </w:tcPr>
          <w:p w14:paraId="70EB0F64"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1</w:t>
            </w:r>
          </w:p>
        </w:tc>
        <w:tc>
          <w:tcPr>
            <w:tcW w:w="1031" w:type="dxa"/>
            <w:tcBorders>
              <w:top w:val="single" w:sz="4" w:space="0" w:color="auto"/>
              <w:left w:val="single" w:sz="4" w:space="0" w:color="auto"/>
              <w:bottom w:val="single" w:sz="4" w:space="0" w:color="auto"/>
              <w:right w:val="single" w:sz="4" w:space="0" w:color="auto"/>
            </w:tcBorders>
            <w:vAlign w:val="center"/>
          </w:tcPr>
          <w:p w14:paraId="04BA5E27" w14:textId="77777777" w:rsidR="00A35D75" w:rsidRPr="00B2402A" w:rsidRDefault="00A35D75" w:rsidP="00A70BE7">
            <w:pPr>
              <w:jc w:val="center"/>
              <w:rPr>
                <w:rFonts w:ascii="GHEA Grapalat" w:hAnsi="GHEA Grapalat"/>
                <w:sz w:val="16"/>
                <w:szCs w:val="16"/>
                <w:lang w:val="hy-AM"/>
              </w:rPr>
            </w:pPr>
          </w:p>
        </w:tc>
      </w:tr>
      <w:tr w:rsidR="00A35D75" w:rsidRPr="00B2402A" w14:paraId="2CB811EE" w14:textId="77777777" w:rsidTr="00A70BE7">
        <w:trPr>
          <w:gridAfter w:val="1"/>
          <w:wAfter w:w="25" w:type="dxa"/>
          <w:trHeight w:val="1333"/>
          <w:jc w:val="center"/>
        </w:trPr>
        <w:tc>
          <w:tcPr>
            <w:tcW w:w="1169" w:type="dxa"/>
            <w:tcBorders>
              <w:top w:val="single" w:sz="4" w:space="0" w:color="auto"/>
              <w:left w:val="single" w:sz="4" w:space="0" w:color="auto"/>
              <w:bottom w:val="single" w:sz="4" w:space="0" w:color="auto"/>
              <w:right w:val="single" w:sz="4" w:space="0" w:color="auto"/>
            </w:tcBorders>
            <w:vAlign w:val="center"/>
          </w:tcPr>
          <w:p w14:paraId="1F386FE5"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lastRenderedPageBreak/>
              <w:t>3</w:t>
            </w:r>
          </w:p>
        </w:tc>
        <w:tc>
          <w:tcPr>
            <w:tcW w:w="2261" w:type="dxa"/>
            <w:tcBorders>
              <w:top w:val="single" w:sz="4" w:space="0" w:color="auto"/>
              <w:left w:val="single" w:sz="4" w:space="0" w:color="auto"/>
              <w:bottom w:val="single" w:sz="4" w:space="0" w:color="auto"/>
              <w:right w:val="single" w:sz="4" w:space="0" w:color="auto"/>
            </w:tcBorders>
            <w:vAlign w:val="center"/>
          </w:tcPr>
          <w:p w14:paraId="53296441"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79951100/3</w:t>
            </w:r>
          </w:p>
          <w:p w14:paraId="75F7F710"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w:t>
            </w:r>
          </w:p>
          <w:p w14:paraId="44CE1EC4"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միջոցառումների հետ կապված ծառայություններ</w:t>
            </w:r>
          </w:p>
        </w:tc>
        <w:tc>
          <w:tcPr>
            <w:tcW w:w="4669" w:type="dxa"/>
            <w:tcBorders>
              <w:top w:val="single" w:sz="4" w:space="0" w:color="auto"/>
              <w:left w:val="single" w:sz="4" w:space="0" w:color="auto"/>
              <w:bottom w:val="single" w:sz="4" w:space="0" w:color="auto"/>
              <w:right w:val="single" w:sz="4" w:space="0" w:color="auto"/>
            </w:tcBorders>
            <w:vAlign w:val="center"/>
          </w:tcPr>
          <w:p w14:paraId="327F2C15" w14:textId="77777777" w:rsidR="00A35D75" w:rsidRPr="00B2402A" w:rsidRDefault="00A35D75" w:rsidP="00A70BE7">
            <w:pPr>
              <w:jc w:val="both"/>
              <w:rPr>
                <w:rFonts w:ascii="GHEA Grapalat" w:hAnsi="GHEA Grapalat"/>
                <w:sz w:val="16"/>
                <w:szCs w:val="16"/>
                <w:lang w:val="hy-AM"/>
              </w:rPr>
            </w:pPr>
            <w:r w:rsidRPr="00B2402A">
              <w:rPr>
                <w:rFonts w:ascii="GHEA Grapalat" w:hAnsi="GHEA Grapalat"/>
                <w:sz w:val="16"/>
                <w:szCs w:val="16"/>
                <w:lang w:val="hy-AM"/>
              </w:rPr>
              <w:t>Կատարողը պետք է իրականացնի ԱՊՀ երիտասարդության հարցերով խորհրդի պաշտոնական նիստի նախապատրաստման, տեխնիկական ապահովման, լոգիստիկայի և սպասարկման համալիր ծառայությունները՝ համաձայն ստորև ներկայացված պահանջների (ըստ բաղադրիչների):</w:t>
            </w:r>
          </w:p>
          <w:p w14:paraId="53CAE42A" w14:textId="77777777" w:rsidR="00A35D75" w:rsidRPr="00B2402A" w:rsidRDefault="00A35D75" w:rsidP="00A70BE7">
            <w:pPr>
              <w:pStyle w:val="Heading4"/>
              <w:jc w:val="both"/>
              <w:rPr>
                <w:rFonts w:ascii="GHEA Grapalat" w:hAnsi="GHEA Grapalat"/>
                <w:i w:val="0"/>
                <w:sz w:val="16"/>
                <w:szCs w:val="16"/>
                <w:lang w:val="hy-AM"/>
              </w:rPr>
            </w:pPr>
            <w:r w:rsidRPr="00B2402A">
              <w:rPr>
                <w:rFonts w:ascii="GHEA Grapalat" w:hAnsi="GHEA Grapalat"/>
                <w:i w:val="0"/>
                <w:sz w:val="16"/>
                <w:szCs w:val="16"/>
                <w:lang w:val="hy-AM"/>
              </w:rPr>
              <w:t>Բաղադրիչ 1. Օրակարգի մշակում, փաստաթղթավորում և իրազեկում</w:t>
            </w:r>
          </w:p>
          <w:p w14:paraId="29A0047D" w14:textId="77777777" w:rsidR="00A35D75" w:rsidRPr="00B2402A" w:rsidRDefault="00A35D75" w:rsidP="00A35D75">
            <w:pPr>
              <w:pStyle w:val="NormalWeb"/>
              <w:numPr>
                <w:ilvl w:val="0"/>
                <w:numId w:val="19"/>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Աշխատանքային փաստաթղթեր:</w:t>
            </w:r>
            <w:r w:rsidRPr="00B2402A">
              <w:rPr>
                <w:rFonts w:ascii="GHEA Grapalat" w:hAnsi="GHEA Grapalat"/>
                <w:sz w:val="16"/>
                <w:szCs w:val="16"/>
                <w:lang w:val="hy-AM"/>
              </w:rPr>
              <w:t xml:space="preserve"> Նիստի պաշտոնական օրակարգի, նախագծերի և հարակից աշխատանքային փաստաթղթերի փաթեթների կազմում (մինչև 100 փաթեթ), խմբագրում, թարգմանություն (հայերեն/ռուսերեն) և համաձայնեցում Պատվիրատուի հետ: </w:t>
            </w:r>
          </w:p>
          <w:p w14:paraId="7AD8F218" w14:textId="77777777" w:rsidR="00A35D75" w:rsidRPr="00B2402A" w:rsidRDefault="00A35D75" w:rsidP="00A35D75">
            <w:pPr>
              <w:pStyle w:val="NormalWeb"/>
              <w:numPr>
                <w:ilvl w:val="0"/>
                <w:numId w:val="19"/>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Իրազեկում և կապ:</w:t>
            </w:r>
            <w:r w:rsidRPr="00B2402A">
              <w:rPr>
                <w:rFonts w:ascii="GHEA Grapalat" w:hAnsi="GHEA Grapalat"/>
                <w:sz w:val="16"/>
                <w:szCs w:val="16"/>
                <w:lang w:val="hy-AM"/>
              </w:rPr>
              <w:t xml:space="preserve"> Պաշտոնական հրավերների, նիստի օրակարգի և տեղեկատվական փաթեթների (infopack) ուղարկում ԱՊՀ անդամ պետությունների պատվիրակություններին (թղթային և էլեկտրոնային տարբերակով), մասնակիցների հաստատումների հավաքագրում և վիճակագրության վարում:</w:t>
            </w:r>
          </w:p>
          <w:p w14:paraId="6FCC75E2" w14:textId="77777777" w:rsidR="00A35D75" w:rsidRPr="00B2402A" w:rsidRDefault="00A35D75" w:rsidP="00A35D75">
            <w:pPr>
              <w:pStyle w:val="NormalWeb"/>
              <w:numPr>
                <w:ilvl w:val="0"/>
                <w:numId w:val="19"/>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Արձանագրում:</w:t>
            </w:r>
            <w:r w:rsidRPr="00B2402A">
              <w:rPr>
                <w:rFonts w:ascii="GHEA Grapalat" w:hAnsi="GHEA Grapalat"/>
                <w:sz w:val="16"/>
                <w:szCs w:val="16"/>
                <w:lang w:val="hy-AM"/>
              </w:rPr>
              <w:t xml:space="preserve"> Նիստի ընթացքում քննարկված հարցերի և ընդունված որոշումների պաշտոնական արձանագրության կազմում (ռուսերեն և հայերեն լեզուներով) և ներկայացում Պատվիրատուին՝ միջոցառման ավարտից հետո 3 օրվա ընթացքում:</w:t>
            </w:r>
          </w:p>
          <w:p w14:paraId="11D33FFD" w14:textId="77777777" w:rsidR="00A35D75" w:rsidRPr="00B2402A" w:rsidRDefault="00A35D75" w:rsidP="00A70BE7">
            <w:pPr>
              <w:pStyle w:val="Heading4"/>
              <w:jc w:val="both"/>
              <w:rPr>
                <w:rFonts w:ascii="GHEA Grapalat" w:hAnsi="GHEA Grapalat"/>
                <w:i w:val="0"/>
                <w:sz w:val="16"/>
                <w:szCs w:val="16"/>
                <w:lang w:val="hy-AM"/>
              </w:rPr>
            </w:pPr>
            <w:r w:rsidRPr="00B2402A">
              <w:rPr>
                <w:rFonts w:ascii="GHEA Grapalat" w:hAnsi="GHEA Grapalat"/>
                <w:i w:val="0"/>
                <w:sz w:val="16"/>
                <w:szCs w:val="16"/>
                <w:lang w:val="hy-AM"/>
              </w:rPr>
              <w:t>Բաղադրիչ 2. Նիստի անցկացման վայրի կահավորում և տեխնիկական ապահովում</w:t>
            </w:r>
          </w:p>
          <w:p w14:paraId="704A7B23" w14:textId="77777777" w:rsidR="00A35D75" w:rsidRPr="00B2402A" w:rsidRDefault="00A35D75" w:rsidP="00A35D75">
            <w:pPr>
              <w:pStyle w:val="NormalWeb"/>
              <w:numPr>
                <w:ilvl w:val="0"/>
                <w:numId w:val="19"/>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Դահլիճի կահավորում:</w:t>
            </w:r>
            <w:r w:rsidRPr="00B2402A">
              <w:rPr>
                <w:rFonts w:ascii="GHEA Grapalat" w:hAnsi="GHEA Grapalat"/>
                <w:sz w:val="16"/>
                <w:szCs w:val="16"/>
                <w:lang w:val="hy-AM"/>
              </w:rPr>
              <w:t xml:space="preserve"> Նիստերի դահլիճի կահավորում պաշտոնական կլոր սեղանի (Round table) կամ U-աձև սկզբունքով: Յուրաքանչյուր պատվիրակի (ընդհանուր 40 անձ) համար սեղանին պետք է առկա լինեն՝ անվանաքարտ (Table card), պետության/կազմակերպության դրոշակ, նոթատետր, գրիչ, չգազավորված ջուր և բաժակ:</w:t>
            </w:r>
          </w:p>
          <w:p w14:paraId="7462F0B0" w14:textId="77777777" w:rsidR="00A35D75" w:rsidRPr="00B2402A" w:rsidRDefault="00A35D75" w:rsidP="00A35D75">
            <w:pPr>
              <w:pStyle w:val="NormalWeb"/>
              <w:numPr>
                <w:ilvl w:val="0"/>
                <w:numId w:val="19"/>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Ձայնային համակարգ և քննարկման սարքավորումներ:</w:t>
            </w:r>
            <w:r w:rsidRPr="00B2402A">
              <w:rPr>
                <w:rFonts w:ascii="GHEA Grapalat" w:hAnsi="GHEA Grapalat"/>
                <w:sz w:val="16"/>
                <w:szCs w:val="16"/>
                <w:lang w:val="hy-AM"/>
              </w:rPr>
              <w:t xml:space="preserve"> Յուրաքանչյուր մասնակցի համար առանձին խոսափողի (Conference microphone/Gooseneck) ապահովում՝ կենտրոնական կառավարման վահանակով և ձայնային օպերատորի սպասարկմամբ։</w:t>
            </w:r>
          </w:p>
          <w:p w14:paraId="12B87D43" w14:textId="77777777" w:rsidR="00A35D75" w:rsidRPr="00B2402A" w:rsidRDefault="00A35D75" w:rsidP="00A35D75">
            <w:pPr>
              <w:pStyle w:val="NormalWeb"/>
              <w:numPr>
                <w:ilvl w:val="0"/>
                <w:numId w:val="19"/>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Համաժամանակյա թարգմանության համակարգ:</w:t>
            </w:r>
            <w:r w:rsidRPr="00B2402A">
              <w:rPr>
                <w:rFonts w:ascii="GHEA Grapalat" w:hAnsi="GHEA Grapalat"/>
                <w:sz w:val="16"/>
                <w:szCs w:val="16"/>
                <w:lang w:val="hy-AM"/>
              </w:rPr>
              <w:t xml:space="preserve"> Հայերեն-ռուսերեն-հայերեն համաժամանակյա (simultaneous) թարգմանության հատուկ սարքավորումների (թարգմանչական խցիկ՝ առնվազն 2 հատ, վահանակ, ականջակալներ և ընդունիչներ բոլոր մասնակիցների համար) տեղադրում և բարձրակարգ սինխրոն թարգմանիչների (2 մասնագետ) 8 ժամ աշխատանքի ապահովում ամբողջ նիստի ընթացքում:</w:t>
            </w:r>
          </w:p>
          <w:p w14:paraId="4AAA276A" w14:textId="77777777" w:rsidR="00A35D75" w:rsidRPr="00B2402A" w:rsidRDefault="00A35D75" w:rsidP="00A35D75">
            <w:pPr>
              <w:pStyle w:val="NormalWeb"/>
              <w:numPr>
                <w:ilvl w:val="0"/>
                <w:numId w:val="19"/>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Տեսապատկերային համակարգ:</w:t>
            </w:r>
            <w:r w:rsidRPr="00B2402A">
              <w:rPr>
                <w:rFonts w:ascii="GHEA Grapalat" w:hAnsi="GHEA Grapalat"/>
                <w:sz w:val="16"/>
                <w:szCs w:val="16"/>
                <w:lang w:val="hy-AM"/>
              </w:rPr>
              <w:t xml:space="preserve"> Դահլիճում առնվազն 18 քմ մակերսով LED էկրանի տեղադրում՝ զեկույցների, շնորհանդեսների և անհրաժեշտության դեպքում՝ առցանց (online) միացումների ցուցադրման համար: </w:t>
            </w:r>
          </w:p>
          <w:p w14:paraId="7CB6F08F" w14:textId="77777777" w:rsidR="00A35D75" w:rsidRPr="00B2402A" w:rsidRDefault="00A35D75" w:rsidP="00A35D75">
            <w:pPr>
              <w:pStyle w:val="ListParagraph"/>
              <w:numPr>
                <w:ilvl w:val="0"/>
                <w:numId w:val="19"/>
              </w:numPr>
              <w:contextualSpacing/>
              <w:jc w:val="both"/>
              <w:rPr>
                <w:rFonts w:ascii="GHEA Grapalat" w:hAnsi="GHEA Grapalat"/>
                <w:sz w:val="16"/>
                <w:szCs w:val="16"/>
                <w:lang w:val="hy-AM"/>
              </w:rPr>
            </w:pPr>
            <w:r w:rsidRPr="00B2402A">
              <w:rPr>
                <w:rFonts w:ascii="GHEA Grapalat" w:hAnsi="GHEA Grapalat"/>
                <w:sz w:val="16"/>
                <w:szCs w:val="16"/>
                <w:lang w:val="hy-AM"/>
              </w:rPr>
              <w:t>Միջոցառման վայրը: ՀՀ, Սյունիքի մարզ, ք</w:t>
            </w:r>
            <w:r w:rsidRPr="00B2402A">
              <w:rPr>
                <w:rFonts w:ascii="Cambria Math" w:hAnsi="Cambria Math" w:cs="Cambria Math"/>
                <w:sz w:val="16"/>
                <w:szCs w:val="16"/>
                <w:lang w:val="hy-AM"/>
              </w:rPr>
              <w:t>․</w:t>
            </w:r>
            <w:r w:rsidRPr="00B2402A">
              <w:rPr>
                <w:rFonts w:ascii="GHEA Grapalat" w:hAnsi="GHEA Grapalat"/>
                <w:sz w:val="16"/>
                <w:szCs w:val="16"/>
                <w:lang w:val="hy-AM"/>
              </w:rPr>
              <w:t xml:space="preserve"> Կապան (միջոցառման անցկացման համապատասխան փակ սրահը՝ </w:t>
            </w:r>
            <w:r w:rsidRPr="00B2402A">
              <w:rPr>
                <w:rFonts w:ascii="GHEA Grapalat" w:hAnsi="GHEA Grapalat"/>
                <w:bCs/>
                <w:sz w:val="16"/>
                <w:szCs w:val="16"/>
                <w:lang w:val="hy-AM"/>
              </w:rPr>
              <w:t>դահլիճը</w:t>
            </w:r>
            <w:r w:rsidRPr="00B2402A">
              <w:rPr>
                <w:rFonts w:ascii="GHEA Grapalat" w:hAnsi="GHEA Grapalat"/>
                <w:sz w:val="16"/>
                <w:szCs w:val="16"/>
                <w:lang w:val="hy-AM"/>
              </w:rPr>
              <w:t xml:space="preserve">, որը ապահովում է Կատարողը նախապես համաձայնեցնելով Պատվիրատուի հետ պետք է նախատեսված լինի 100 անձի համար)։ </w:t>
            </w:r>
          </w:p>
          <w:p w14:paraId="1137A31A" w14:textId="77777777" w:rsidR="00A35D75" w:rsidRPr="00B2402A" w:rsidRDefault="00A35D75" w:rsidP="00A70BE7">
            <w:pPr>
              <w:pStyle w:val="Heading4"/>
              <w:jc w:val="both"/>
              <w:rPr>
                <w:rFonts w:ascii="GHEA Grapalat" w:hAnsi="GHEA Grapalat"/>
                <w:i w:val="0"/>
                <w:sz w:val="16"/>
                <w:szCs w:val="16"/>
                <w:lang w:val="hy-AM"/>
              </w:rPr>
            </w:pPr>
            <w:r w:rsidRPr="00B2402A">
              <w:rPr>
                <w:rFonts w:ascii="GHEA Grapalat" w:hAnsi="GHEA Grapalat"/>
                <w:i w:val="0"/>
                <w:sz w:val="16"/>
                <w:szCs w:val="16"/>
                <w:lang w:val="hy-AM"/>
              </w:rPr>
              <w:t>Բաղադրիչ 3. Տպագրական նյութեր և բրենդավորում (դիզայնը համաձայնեցնել Պատվիրատուի հետ)</w:t>
            </w:r>
          </w:p>
          <w:p w14:paraId="1E78C762" w14:textId="77777777" w:rsidR="00A35D75" w:rsidRPr="00B2402A" w:rsidRDefault="00A35D75" w:rsidP="00A35D75">
            <w:pPr>
              <w:pStyle w:val="NormalWeb"/>
              <w:numPr>
                <w:ilvl w:val="0"/>
                <w:numId w:val="19"/>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Աշխատանքային թղթապանակներ (առավելագունը 100 հատ):</w:t>
            </w:r>
            <w:r w:rsidRPr="00B2402A">
              <w:rPr>
                <w:rFonts w:ascii="GHEA Grapalat" w:hAnsi="GHEA Grapalat"/>
                <w:sz w:val="16"/>
                <w:szCs w:val="16"/>
                <w:lang w:val="hy-AM"/>
              </w:rPr>
              <w:t xml:space="preserve"> Յուրաքանչյուր մասնակցի համար նիստի </w:t>
            </w:r>
            <w:r w:rsidRPr="00B2402A">
              <w:rPr>
                <w:rFonts w:ascii="GHEA Grapalat" w:hAnsi="GHEA Grapalat"/>
                <w:sz w:val="16"/>
                <w:szCs w:val="16"/>
                <w:lang w:val="hy-AM"/>
              </w:rPr>
              <w:lastRenderedPageBreak/>
              <w:t>տարբերանշանով անվանական բրենդավորված թղթապանակների պատրաստում, որոնք կներառեն գունավոր տպագրված օրակարգը, նախագծերը և զեկույցները (ռուսերեն և հայերեն):</w:t>
            </w:r>
          </w:p>
          <w:p w14:paraId="1A85B127" w14:textId="77777777" w:rsidR="00A35D75" w:rsidRPr="00B2402A" w:rsidRDefault="00A35D75" w:rsidP="00A35D75">
            <w:pPr>
              <w:pStyle w:val="NormalWeb"/>
              <w:numPr>
                <w:ilvl w:val="0"/>
                <w:numId w:val="19"/>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Բրենդավորում:</w:t>
            </w:r>
            <w:r w:rsidRPr="00B2402A">
              <w:rPr>
                <w:rFonts w:ascii="GHEA Grapalat" w:hAnsi="GHEA Grapalat"/>
                <w:sz w:val="16"/>
                <w:szCs w:val="16"/>
                <w:lang w:val="hy-AM"/>
              </w:rPr>
              <w:t xml:space="preserve"> Նիստերի դահլիճում 18 քմ մակերեսով գլխավոր ֆոնային պատի (Backdrop/Press wall) տեղադրում՝ «ԱՊՀ երիտասարդության հարցերով խորհրդի նիստ» գրառմամբ և համապատասխան տարբերանշանով, ինչպես նաև ուղղորդող ցուցանակների (Roll-up) պատրաստում:</w:t>
            </w:r>
          </w:p>
          <w:p w14:paraId="15E9E1A3" w14:textId="77777777" w:rsidR="00A35D75" w:rsidRPr="00B2402A" w:rsidRDefault="00A35D75" w:rsidP="00A35D75">
            <w:pPr>
              <w:pStyle w:val="NormalWeb"/>
              <w:numPr>
                <w:ilvl w:val="0"/>
                <w:numId w:val="19"/>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Անվանաքարտեր:</w:t>
            </w:r>
            <w:r w:rsidRPr="00B2402A">
              <w:rPr>
                <w:rFonts w:ascii="GHEA Grapalat" w:hAnsi="GHEA Grapalat"/>
                <w:sz w:val="16"/>
                <w:szCs w:val="16"/>
                <w:lang w:val="hy-AM"/>
              </w:rPr>
              <w:t xml:space="preserve"> Մասնակիցների և փորձագետների համար կրծքանշանների (badges) տպագրություն և ժապավենների (lanyards) ապահովում՝ յուրաքանչյուրից մինչև 100 հատ:</w:t>
            </w:r>
          </w:p>
          <w:p w14:paraId="4881F418" w14:textId="77777777" w:rsidR="00A35D75" w:rsidRPr="00B2402A" w:rsidRDefault="00A35D75" w:rsidP="00A70BE7">
            <w:pPr>
              <w:pStyle w:val="Heading4"/>
              <w:jc w:val="both"/>
              <w:rPr>
                <w:rFonts w:ascii="GHEA Grapalat" w:hAnsi="GHEA Grapalat"/>
                <w:i w:val="0"/>
                <w:sz w:val="16"/>
                <w:szCs w:val="16"/>
                <w:lang w:val="hy-AM"/>
              </w:rPr>
            </w:pPr>
            <w:r w:rsidRPr="00B2402A">
              <w:rPr>
                <w:rFonts w:ascii="GHEA Grapalat" w:hAnsi="GHEA Grapalat"/>
                <w:i w:val="0"/>
                <w:sz w:val="16"/>
                <w:szCs w:val="16"/>
                <w:lang w:val="hy-AM"/>
              </w:rPr>
              <w:t>Բաղադրիչ 4. Սուրճի ընդմիջման (Coffee Break) կազմակերպում</w:t>
            </w:r>
          </w:p>
          <w:p w14:paraId="3C7E1A4E" w14:textId="77777777" w:rsidR="00A35D75" w:rsidRPr="00B2402A" w:rsidRDefault="00A35D75" w:rsidP="00A35D75">
            <w:pPr>
              <w:pStyle w:val="NormalWeb"/>
              <w:numPr>
                <w:ilvl w:val="0"/>
                <w:numId w:val="19"/>
              </w:numPr>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Նիստի ընդմիջման ժամանակ (դահլիճին հարակից վայրում) սուրճի և թեյի ընդմիջման կազմակերպում մինչև 100 անձի համար:</w:t>
            </w:r>
          </w:p>
          <w:p w14:paraId="4CC3F728" w14:textId="77777777" w:rsidR="00A35D75" w:rsidRPr="00B2402A" w:rsidRDefault="00A35D75" w:rsidP="00A35D75">
            <w:pPr>
              <w:pStyle w:val="NormalWeb"/>
              <w:numPr>
                <w:ilvl w:val="0"/>
                <w:numId w:val="19"/>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Մենյուն պետք է ներառի՝</w:t>
            </w:r>
            <w:r w:rsidRPr="00B2402A">
              <w:rPr>
                <w:rFonts w:ascii="GHEA Grapalat" w:hAnsi="GHEA Grapalat"/>
                <w:sz w:val="16"/>
                <w:szCs w:val="16"/>
                <w:lang w:val="hy-AM"/>
              </w:rPr>
              <w:t xml:space="preserve"> որակյալ սուրճ (էսպրեսսո/ամերիկանո), թեյերի տեսականի, կաթ, շաքարավազ, բնական հյութեր, չգազավորված և գազավորված ջուր, քաղցր և աղի թխվածքաբլիթների տեսականի (croissants, muffins, cookies), մրգային ասորտի։</w:t>
            </w:r>
          </w:p>
          <w:p w14:paraId="14ED84B0" w14:textId="77777777" w:rsidR="00A35D75" w:rsidRPr="00B2402A" w:rsidRDefault="00A35D75" w:rsidP="00A35D75">
            <w:pPr>
              <w:pStyle w:val="NormalWeb"/>
              <w:numPr>
                <w:ilvl w:val="0"/>
                <w:numId w:val="19"/>
              </w:numPr>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Բարձրակարգ սպասարկող անձնակազմի (մատուցողներ) և անհրաժեշտ սպասքի (ճենապակյա/ապակյա) ապահովում (մեկանգամյա օգտագործման սպասք չի թույլատրվում):</w:t>
            </w:r>
          </w:p>
          <w:p w14:paraId="77080E87" w14:textId="77777777" w:rsidR="00A35D75" w:rsidRPr="00B2402A" w:rsidRDefault="00A35D75" w:rsidP="00A70BE7">
            <w:pPr>
              <w:pStyle w:val="Heading4"/>
              <w:jc w:val="both"/>
              <w:rPr>
                <w:rFonts w:ascii="GHEA Grapalat" w:hAnsi="GHEA Grapalat"/>
                <w:i w:val="0"/>
                <w:sz w:val="16"/>
                <w:szCs w:val="16"/>
                <w:lang w:val="hy-AM"/>
              </w:rPr>
            </w:pPr>
            <w:r w:rsidRPr="00B2402A">
              <w:rPr>
                <w:rFonts w:ascii="GHEA Grapalat" w:hAnsi="GHEA Grapalat"/>
                <w:i w:val="0"/>
                <w:sz w:val="16"/>
                <w:szCs w:val="16"/>
                <w:lang w:val="hy-AM"/>
              </w:rPr>
              <w:t>Բաղադրիչ 5. Հուշանվերների պատրաստում (համաձայնեցնել Պատվիրատուի հետ)</w:t>
            </w:r>
          </w:p>
          <w:p w14:paraId="0B2252E6" w14:textId="77777777" w:rsidR="00A35D75" w:rsidRPr="00B2402A" w:rsidRDefault="00A35D75" w:rsidP="00A35D75">
            <w:pPr>
              <w:pStyle w:val="NormalWeb"/>
              <w:numPr>
                <w:ilvl w:val="0"/>
                <w:numId w:val="19"/>
              </w:numPr>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Խորհրդի անդամների և պատվիրակությունների ղեկավարների համար հատուկ ներկայացուցչական հուշանվերների պատրաստում (հուշանվերը պետք է ներառի՝ առնվազն 10 տարի հնեցման կոնյակ, հայկական շոկոլադ, տղամարդկանց դեպքում՝ արծաթյա ճարմանդ, իսկ կանանց դեպքում՝ հայկական նախշերով բամբակյա վզկապ)։</w:t>
            </w:r>
          </w:p>
          <w:p w14:paraId="3ED2ECCA" w14:textId="77777777" w:rsidR="00A35D75" w:rsidRPr="00B2402A" w:rsidRDefault="00A35D75" w:rsidP="00A35D75">
            <w:pPr>
              <w:pStyle w:val="NormalWeb"/>
              <w:numPr>
                <w:ilvl w:val="0"/>
                <w:numId w:val="19"/>
              </w:numPr>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Հուշանվերների քանակը՝ 40 հատ տեղադրված հատուկ բրենդավորված նվեր-տուփերում և տոպրակներում:</w:t>
            </w:r>
          </w:p>
          <w:p w14:paraId="3CD2D3CE" w14:textId="77777777" w:rsidR="00A35D75" w:rsidRPr="00B2402A" w:rsidRDefault="00A35D75" w:rsidP="00A35D75">
            <w:pPr>
              <w:pStyle w:val="Heading3"/>
              <w:spacing w:line="240" w:lineRule="auto"/>
              <w:jc w:val="both"/>
              <w:rPr>
                <w:rFonts w:ascii="GHEA Grapalat" w:hAnsi="GHEA Grapalat"/>
                <w:i w:val="0"/>
                <w:sz w:val="16"/>
                <w:szCs w:val="16"/>
              </w:rPr>
            </w:pPr>
            <w:r w:rsidRPr="00B2402A">
              <w:rPr>
                <w:rFonts w:ascii="GHEA Grapalat" w:hAnsi="GHEA Grapalat"/>
                <w:bCs/>
                <w:i w:val="0"/>
                <w:sz w:val="16"/>
                <w:szCs w:val="16"/>
              </w:rPr>
              <w:t>Այլ պայմաններ</w:t>
            </w:r>
          </w:p>
          <w:p w14:paraId="7F14582E" w14:textId="77777777" w:rsidR="00A35D75" w:rsidRPr="00B2402A" w:rsidRDefault="00A35D75" w:rsidP="00A35D75">
            <w:pPr>
              <w:pStyle w:val="ListParagraph"/>
              <w:numPr>
                <w:ilvl w:val="0"/>
                <w:numId w:val="19"/>
              </w:numPr>
              <w:contextualSpacing/>
              <w:jc w:val="both"/>
              <w:rPr>
                <w:rFonts w:ascii="GHEA Grapalat" w:hAnsi="GHEA Grapalat"/>
                <w:sz w:val="16"/>
                <w:szCs w:val="16"/>
                <w:lang w:val="hy-AM"/>
              </w:rPr>
            </w:pPr>
            <w:r w:rsidRPr="00B2402A">
              <w:rPr>
                <w:rFonts w:ascii="GHEA Grapalat" w:hAnsi="GHEA Grapalat"/>
                <w:sz w:val="16"/>
                <w:szCs w:val="16"/>
                <w:lang w:val="hy-AM"/>
              </w:rPr>
              <w:t>Մատուցման վայրը՝ ՀՀ, Սյունիքի մարզ, ք. Կապան:</w:t>
            </w:r>
          </w:p>
          <w:p w14:paraId="4A87CE74" w14:textId="77777777" w:rsidR="00A35D75" w:rsidRPr="00B2402A" w:rsidRDefault="00A35D75" w:rsidP="00A35D75">
            <w:pPr>
              <w:pStyle w:val="ListParagraph"/>
              <w:numPr>
                <w:ilvl w:val="0"/>
                <w:numId w:val="19"/>
              </w:numPr>
              <w:contextualSpacing/>
              <w:jc w:val="both"/>
              <w:rPr>
                <w:rFonts w:ascii="GHEA Grapalat" w:hAnsi="GHEA Grapalat"/>
                <w:sz w:val="16"/>
                <w:szCs w:val="16"/>
                <w:lang w:val="hy-AM"/>
              </w:rPr>
            </w:pPr>
            <w:r w:rsidRPr="00B2402A">
              <w:rPr>
                <w:rFonts w:ascii="GHEA Grapalat" w:hAnsi="GHEA Grapalat"/>
                <w:sz w:val="16"/>
                <w:szCs w:val="16"/>
                <w:lang w:val="hy-AM"/>
              </w:rPr>
              <w:t>Կատարման ժամկետը՝ Ծառայությունները պետք է մատուցվեն 2026 թվականի հուլիսի 24:</w:t>
            </w:r>
          </w:p>
        </w:tc>
        <w:tc>
          <w:tcPr>
            <w:tcW w:w="1044" w:type="dxa"/>
            <w:tcBorders>
              <w:top w:val="single" w:sz="4" w:space="0" w:color="auto"/>
              <w:left w:val="single" w:sz="4" w:space="0" w:color="auto"/>
              <w:bottom w:val="single" w:sz="4" w:space="0" w:color="auto"/>
              <w:right w:val="single" w:sz="4" w:space="0" w:color="auto"/>
            </w:tcBorders>
            <w:vAlign w:val="center"/>
          </w:tcPr>
          <w:p w14:paraId="570807CA"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lastRenderedPageBreak/>
              <w:t>դրամ</w:t>
            </w:r>
          </w:p>
        </w:tc>
        <w:tc>
          <w:tcPr>
            <w:tcW w:w="940" w:type="dxa"/>
            <w:tcBorders>
              <w:top w:val="single" w:sz="4" w:space="0" w:color="auto"/>
              <w:left w:val="single" w:sz="4" w:space="0" w:color="auto"/>
              <w:bottom w:val="single" w:sz="4" w:space="0" w:color="auto"/>
              <w:right w:val="single" w:sz="4" w:space="0" w:color="auto"/>
            </w:tcBorders>
            <w:vAlign w:val="center"/>
          </w:tcPr>
          <w:p w14:paraId="6A1FAD71"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1</w:t>
            </w:r>
          </w:p>
        </w:tc>
        <w:tc>
          <w:tcPr>
            <w:tcW w:w="1031" w:type="dxa"/>
            <w:tcBorders>
              <w:top w:val="single" w:sz="4" w:space="0" w:color="auto"/>
              <w:left w:val="single" w:sz="4" w:space="0" w:color="auto"/>
              <w:bottom w:val="single" w:sz="4" w:space="0" w:color="auto"/>
              <w:right w:val="single" w:sz="4" w:space="0" w:color="auto"/>
            </w:tcBorders>
            <w:vAlign w:val="center"/>
          </w:tcPr>
          <w:p w14:paraId="5C4DB8D1" w14:textId="77777777" w:rsidR="00A35D75" w:rsidRPr="00B2402A" w:rsidRDefault="00A35D75" w:rsidP="00A70BE7">
            <w:pPr>
              <w:jc w:val="center"/>
              <w:rPr>
                <w:rFonts w:ascii="GHEA Grapalat" w:hAnsi="GHEA Grapalat"/>
                <w:sz w:val="16"/>
                <w:szCs w:val="16"/>
                <w:lang w:val="hy-AM"/>
              </w:rPr>
            </w:pPr>
          </w:p>
        </w:tc>
      </w:tr>
      <w:tr w:rsidR="00A35D75" w:rsidRPr="00B2402A" w14:paraId="42EF829A" w14:textId="77777777" w:rsidTr="00A70BE7">
        <w:trPr>
          <w:gridAfter w:val="1"/>
          <w:wAfter w:w="25" w:type="dxa"/>
          <w:trHeight w:val="416"/>
          <w:jc w:val="center"/>
        </w:trPr>
        <w:tc>
          <w:tcPr>
            <w:tcW w:w="1169" w:type="dxa"/>
            <w:tcBorders>
              <w:top w:val="single" w:sz="4" w:space="0" w:color="auto"/>
              <w:left w:val="single" w:sz="4" w:space="0" w:color="auto"/>
              <w:bottom w:val="single" w:sz="4" w:space="0" w:color="auto"/>
              <w:right w:val="single" w:sz="4" w:space="0" w:color="auto"/>
            </w:tcBorders>
            <w:vAlign w:val="center"/>
          </w:tcPr>
          <w:p w14:paraId="2C948F6F"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4</w:t>
            </w:r>
          </w:p>
        </w:tc>
        <w:tc>
          <w:tcPr>
            <w:tcW w:w="2261" w:type="dxa"/>
            <w:tcBorders>
              <w:top w:val="single" w:sz="4" w:space="0" w:color="auto"/>
              <w:left w:val="single" w:sz="4" w:space="0" w:color="auto"/>
              <w:bottom w:val="single" w:sz="4" w:space="0" w:color="auto"/>
              <w:right w:val="single" w:sz="4" w:space="0" w:color="auto"/>
            </w:tcBorders>
            <w:vAlign w:val="center"/>
          </w:tcPr>
          <w:p w14:paraId="5A4F6319"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79951100/4</w:t>
            </w:r>
          </w:p>
          <w:p w14:paraId="3299A4C1"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w:t>
            </w:r>
          </w:p>
          <w:p w14:paraId="4B523E74"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միջոցառումների հետ կապված ծառայություններ</w:t>
            </w:r>
          </w:p>
        </w:tc>
        <w:tc>
          <w:tcPr>
            <w:tcW w:w="4669" w:type="dxa"/>
            <w:tcBorders>
              <w:top w:val="single" w:sz="4" w:space="0" w:color="auto"/>
              <w:left w:val="single" w:sz="4" w:space="0" w:color="auto"/>
              <w:bottom w:val="single" w:sz="4" w:space="0" w:color="auto"/>
              <w:right w:val="single" w:sz="4" w:space="0" w:color="auto"/>
            </w:tcBorders>
            <w:vAlign w:val="center"/>
          </w:tcPr>
          <w:p w14:paraId="2D32C6C7" w14:textId="77777777" w:rsidR="00A35D75" w:rsidRPr="00B2402A" w:rsidRDefault="00A35D75" w:rsidP="00A70BE7">
            <w:pPr>
              <w:pStyle w:val="NormalWeb"/>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«ԱՊՀ 2026 թվականի երիտասարդական մայրաքաղաք» ծրագրի շրջանակներում Երիտասարդական ֆորումի կազմակերպման ծառայություններ:</w:t>
            </w:r>
          </w:p>
          <w:p w14:paraId="10008395" w14:textId="77777777" w:rsidR="00A35D75" w:rsidRPr="00B2402A" w:rsidRDefault="00A35D75" w:rsidP="00A70BE7">
            <w:pPr>
              <w:pStyle w:val="NormalWeb"/>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Կատարողը պետք է իրականացնի 100 երիտասարդների մասնակցությամբ Երիտասարդական ֆորումի, պանելային քննարկումների, էքսպո-տոնավաճառի, ճանաչողական այցերի և համերգային ծրագրի կազմակերպման համալիր ծառայությունները քաղաք Կապանում՝ համաձայն ստորև ներկայացված պահանջների (ըստ բաղադրիչների):</w:t>
            </w:r>
          </w:p>
          <w:p w14:paraId="7EC4A2F2"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Բաղադրիչ 1. Դիզայն և տպագրություն</w:t>
            </w:r>
          </w:p>
          <w:p w14:paraId="58AC2A7A"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sz w:val="16"/>
                <w:szCs w:val="16"/>
              </w:rPr>
              <w:t>Ֆորումի տեսողական ոճի (branding/visual identity) մշակում և համաձայնեցում Պատվիրատուի հետ:</w:t>
            </w:r>
          </w:p>
          <w:p w14:paraId="5FE6813B"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Տպագրական նյութեր (100 անձի համար):</w:t>
            </w:r>
            <w:r w:rsidRPr="00B2402A">
              <w:rPr>
                <w:rFonts w:ascii="GHEA Grapalat" w:hAnsi="GHEA Grapalat"/>
                <w:sz w:val="16"/>
                <w:szCs w:val="16"/>
              </w:rPr>
              <w:t xml:space="preserve"> Ֆորումի լոգոտիպով բրենդավորված </w:t>
            </w:r>
            <w:r w:rsidRPr="00B2402A">
              <w:rPr>
                <w:rFonts w:ascii="GHEA Grapalat" w:hAnsi="GHEA Grapalat"/>
                <w:sz w:val="16"/>
                <w:szCs w:val="16"/>
                <w:lang w:val="hy-AM"/>
              </w:rPr>
              <w:t>անվանաքարտերի</w:t>
            </w:r>
            <w:r w:rsidRPr="00B2402A">
              <w:rPr>
                <w:rFonts w:ascii="GHEA Grapalat" w:hAnsi="GHEA Grapalat"/>
                <w:sz w:val="16"/>
                <w:szCs w:val="16"/>
              </w:rPr>
              <w:t xml:space="preserve"> (badges) և ժապավենների (lanyards), նոթատետրերի, գրիչների, </w:t>
            </w:r>
            <w:r w:rsidRPr="00B2402A">
              <w:rPr>
                <w:rFonts w:ascii="GHEA Grapalat" w:hAnsi="GHEA Grapalat"/>
                <w:sz w:val="16"/>
                <w:szCs w:val="16"/>
                <w:lang w:val="hy-AM"/>
              </w:rPr>
              <w:t xml:space="preserve">Ա3 </w:t>
            </w:r>
            <w:r w:rsidRPr="00B2402A">
              <w:rPr>
                <w:rFonts w:ascii="GHEA Grapalat" w:hAnsi="GHEA Grapalat"/>
                <w:sz w:val="16"/>
                <w:szCs w:val="16"/>
              </w:rPr>
              <w:t>ֆորմատի թղթապանակների կամ կտորե պայուսակների պատրաստում:</w:t>
            </w:r>
          </w:p>
          <w:p w14:paraId="28F89864"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sz w:val="16"/>
                <w:szCs w:val="16"/>
              </w:rPr>
              <w:t xml:space="preserve">Ֆորումի ամբողջական օրակարգի և տեղեկատվական բրոշյուրների </w:t>
            </w:r>
            <w:r w:rsidRPr="00B2402A">
              <w:rPr>
                <w:rFonts w:ascii="GHEA Grapalat" w:hAnsi="GHEA Grapalat"/>
                <w:sz w:val="16"/>
                <w:szCs w:val="16"/>
                <w:lang w:val="hy-AM"/>
              </w:rPr>
              <w:t xml:space="preserve">գունավոր </w:t>
            </w:r>
            <w:r w:rsidRPr="00B2402A">
              <w:rPr>
                <w:rFonts w:ascii="GHEA Grapalat" w:hAnsi="GHEA Grapalat"/>
                <w:sz w:val="16"/>
                <w:szCs w:val="16"/>
              </w:rPr>
              <w:t>տպագրություն:</w:t>
            </w:r>
          </w:p>
          <w:p w14:paraId="63FAF3A4"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Բաղադրիչ 2. Նիստերի դահլիճի ձևավորում և տեխնիկական ապահովում</w:t>
            </w:r>
          </w:p>
          <w:p w14:paraId="2D61C713"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bCs/>
                <w:sz w:val="16"/>
                <w:szCs w:val="16"/>
              </w:rPr>
            </w:pPr>
            <w:r w:rsidRPr="00B2402A">
              <w:rPr>
                <w:rFonts w:ascii="GHEA Grapalat" w:hAnsi="GHEA Grapalat"/>
                <w:bCs/>
                <w:sz w:val="16"/>
                <w:szCs w:val="16"/>
              </w:rPr>
              <w:t>Նիստերի դահլիճ</w:t>
            </w:r>
            <w:r w:rsidRPr="00B2402A">
              <w:rPr>
                <w:rFonts w:ascii="GHEA Grapalat" w:hAnsi="GHEA Grapalat"/>
                <w:bCs/>
                <w:sz w:val="16"/>
                <w:szCs w:val="16"/>
                <w:lang w:val="hy-AM"/>
              </w:rPr>
              <w:t>՝</w:t>
            </w:r>
          </w:p>
          <w:p w14:paraId="1B1EFE58" w14:textId="77777777" w:rsidR="00A35D75" w:rsidRPr="00B2402A" w:rsidRDefault="00A35D75" w:rsidP="00A35D75">
            <w:pPr>
              <w:pStyle w:val="NormalWeb"/>
              <w:numPr>
                <w:ilvl w:val="0"/>
                <w:numId w:val="21"/>
              </w:numPr>
              <w:spacing w:before="0" w:beforeAutospacing="0" w:after="0" w:afterAutospacing="0"/>
              <w:jc w:val="both"/>
              <w:rPr>
                <w:rFonts w:ascii="GHEA Grapalat" w:hAnsi="GHEA Grapalat"/>
                <w:bCs/>
                <w:sz w:val="16"/>
                <w:szCs w:val="16"/>
              </w:rPr>
            </w:pPr>
            <w:r w:rsidRPr="00B2402A">
              <w:rPr>
                <w:rFonts w:ascii="GHEA Grapalat" w:hAnsi="GHEA Grapalat"/>
                <w:bCs/>
                <w:sz w:val="16"/>
                <w:szCs w:val="16"/>
              </w:rPr>
              <w:t>Հիմնական դահլիճ. Տարածքը պետք է ներառի առնվազն 100 անձի միաժամանակյա նստեցման համար նախատեսված հիմնական դահլիճ:</w:t>
            </w:r>
          </w:p>
          <w:p w14:paraId="0F1032AA" w14:textId="7640EB9B" w:rsidR="00A35D75" w:rsidRPr="00B2402A" w:rsidRDefault="00A35D75" w:rsidP="00A35D75">
            <w:pPr>
              <w:pStyle w:val="NormalWeb"/>
              <w:numPr>
                <w:ilvl w:val="0"/>
                <w:numId w:val="21"/>
              </w:numPr>
              <w:spacing w:before="0" w:beforeAutospacing="0" w:after="0" w:afterAutospacing="0"/>
              <w:jc w:val="both"/>
              <w:rPr>
                <w:rFonts w:ascii="GHEA Grapalat" w:hAnsi="GHEA Grapalat"/>
                <w:bCs/>
                <w:sz w:val="16"/>
                <w:szCs w:val="16"/>
              </w:rPr>
            </w:pPr>
            <w:r w:rsidRPr="00B2402A">
              <w:rPr>
                <w:rFonts w:ascii="GHEA Grapalat" w:hAnsi="GHEA Grapalat"/>
                <w:bCs/>
                <w:sz w:val="16"/>
                <w:szCs w:val="16"/>
              </w:rPr>
              <w:lastRenderedPageBreak/>
              <w:t xml:space="preserve">Լրացուցիչ սենյակներ. Հիմնական դահլիճից բացի, նույն տարածքում (կամ անմիջապես կից) պետք է առկա լինեն ևս 5 (հինգ) առանձին սենյակներ՝ յուրաքանչյուրը մինչև 25 անձի հյուրընկալման հնարավորությամբ (սեմինարների, քննարկումների կամ աշխատանքային խմբերի </w:t>
            </w:r>
            <w:proofErr w:type="gramStart"/>
            <w:r w:rsidRPr="00B2402A">
              <w:rPr>
                <w:rFonts w:ascii="GHEA Grapalat" w:hAnsi="GHEA Grapalat"/>
                <w:bCs/>
                <w:sz w:val="16"/>
                <w:szCs w:val="16"/>
              </w:rPr>
              <w:t>համար)։</w:t>
            </w:r>
            <w:proofErr w:type="gramEnd"/>
          </w:p>
          <w:p w14:paraId="7B745C2D" w14:textId="77777777" w:rsidR="00A35D75" w:rsidRPr="00B2402A" w:rsidRDefault="00A35D75" w:rsidP="00A35D75">
            <w:pPr>
              <w:pStyle w:val="NormalWeb"/>
              <w:numPr>
                <w:ilvl w:val="0"/>
                <w:numId w:val="21"/>
              </w:numPr>
              <w:spacing w:before="0" w:beforeAutospacing="0" w:after="0" w:afterAutospacing="0"/>
              <w:jc w:val="both"/>
              <w:rPr>
                <w:rFonts w:ascii="GHEA Grapalat" w:hAnsi="GHEA Grapalat"/>
                <w:bCs/>
                <w:sz w:val="16"/>
                <w:szCs w:val="16"/>
              </w:rPr>
            </w:pPr>
            <w:r w:rsidRPr="00B2402A">
              <w:rPr>
                <w:rFonts w:ascii="GHEA Grapalat" w:hAnsi="GHEA Grapalat"/>
                <w:bCs/>
                <w:sz w:val="16"/>
                <w:szCs w:val="16"/>
              </w:rPr>
              <w:t xml:space="preserve">Կահավորում. Բոլոր սենյակները և հիմնական դահլիճը պետք է ամբողջությամբ կահավորված լինեն համապատասխան գույքով (սեղաններ, աթոռներ, գրատախտակներ և </w:t>
            </w:r>
            <w:proofErr w:type="gramStart"/>
            <w:r w:rsidRPr="00B2402A">
              <w:rPr>
                <w:rFonts w:ascii="GHEA Grapalat" w:hAnsi="GHEA Grapalat"/>
                <w:bCs/>
                <w:sz w:val="16"/>
                <w:szCs w:val="16"/>
              </w:rPr>
              <w:t>այլն)՝</w:t>
            </w:r>
            <w:proofErr w:type="gramEnd"/>
            <w:r w:rsidRPr="00B2402A">
              <w:rPr>
                <w:rFonts w:ascii="GHEA Grapalat" w:hAnsi="GHEA Grapalat"/>
                <w:bCs/>
                <w:sz w:val="16"/>
                <w:szCs w:val="16"/>
              </w:rPr>
              <w:t xml:space="preserve"> ըստ նշված նստատեղերի քանակի։</w:t>
            </w:r>
          </w:p>
          <w:p w14:paraId="3A0121EF" w14:textId="339B9278"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Դահլիճի ձևավորում:</w:t>
            </w:r>
            <w:r w:rsidRPr="00B2402A">
              <w:rPr>
                <w:rFonts w:ascii="GHEA Grapalat" w:hAnsi="GHEA Grapalat"/>
                <w:sz w:val="16"/>
                <w:szCs w:val="16"/>
              </w:rPr>
              <w:t xml:space="preserve"> Գլխավոր բեմի </w:t>
            </w:r>
            <w:r w:rsidRPr="00B2402A">
              <w:rPr>
                <w:rFonts w:ascii="GHEA Grapalat" w:hAnsi="GHEA Grapalat"/>
                <w:sz w:val="16"/>
                <w:szCs w:val="16"/>
                <w:lang w:val="hy-AM"/>
              </w:rPr>
              <w:t xml:space="preserve">առնվազն 18 քմ մակերեսով </w:t>
            </w:r>
            <w:r w:rsidRPr="00B2402A">
              <w:rPr>
                <w:rFonts w:ascii="GHEA Grapalat" w:hAnsi="GHEA Grapalat"/>
                <w:sz w:val="16"/>
                <w:szCs w:val="16"/>
              </w:rPr>
              <w:t>հետնապատի (Backdrop) պատրաստում և տեղադրում, տեղեկատվական կանգնակների (Roll-up) և ուղղորդող նշանների տեղադրում ֆորումի անցկացման վայրում:</w:t>
            </w:r>
          </w:p>
          <w:p w14:paraId="587FA3C4"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Տեխնիկական ապահովում:</w:t>
            </w:r>
            <w:r w:rsidRPr="00B2402A">
              <w:rPr>
                <w:rFonts w:ascii="GHEA Grapalat" w:hAnsi="GHEA Grapalat"/>
                <w:sz w:val="16"/>
                <w:szCs w:val="16"/>
              </w:rPr>
              <w:t xml:space="preserve"> 100 անձի համար նախատեսված դահլիճի չափսերին համապատասխան պրոֆեսիոնալ ձայնային համակարգի տեղադրում:</w:t>
            </w:r>
          </w:p>
          <w:p w14:paraId="33BA7D28"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Խոսափողներ:</w:t>
            </w:r>
            <w:r w:rsidRPr="00B2402A">
              <w:rPr>
                <w:rFonts w:ascii="GHEA Grapalat" w:hAnsi="GHEA Grapalat"/>
                <w:sz w:val="16"/>
                <w:szCs w:val="16"/>
              </w:rPr>
              <w:t xml:space="preserve"> Առնվազն 4 անլար ձեռքի բարձրախոս (wireless microphones) և 4 կրծքանշան-բարձրախոս (lapel/headset </w:t>
            </w:r>
            <w:proofErr w:type="gramStart"/>
            <w:r w:rsidRPr="00B2402A">
              <w:rPr>
                <w:rFonts w:ascii="GHEA Grapalat" w:hAnsi="GHEA Grapalat"/>
                <w:sz w:val="16"/>
                <w:szCs w:val="16"/>
              </w:rPr>
              <w:t>microphones)՝</w:t>
            </w:r>
            <w:proofErr w:type="gramEnd"/>
            <w:r w:rsidRPr="00B2402A">
              <w:rPr>
                <w:rFonts w:ascii="GHEA Grapalat" w:hAnsi="GHEA Grapalat"/>
                <w:sz w:val="16"/>
                <w:szCs w:val="16"/>
              </w:rPr>
              <w:t xml:space="preserve"> պանելային քննարկման բանախոսների և դահլիճից հարց ու պատասխանի համար:</w:t>
            </w:r>
          </w:p>
          <w:p w14:paraId="1460310A"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bCs/>
                <w:sz w:val="16"/>
                <w:szCs w:val="16"/>
                <w:lang w:val="hy-AM"/>
              </w:rPr>
              <w:t>Է</w:t>
            </w:r>
            <w:r w:rsidRPr="00B2402A">
              <w:rPr>
                <w:rFonts w:ascii="GHEA Grapalat" w:hAnsi="GHEA Grapalat"/>
                <w:bCs/>
                <w:sz w:val="16"/>
                <w:szCs w:val="16"/>
              </w:rPr>
              <w:t>կրան:</w:t>
            </w:r>
            <w:r w:rsidRPr="00B2402A">
              <w:rPr>
                <w:rFonts w:ascii="GHEA Grapalat" w:hAnsi="GHEA Grapalat"/>
                <w:sz w:val="16"/>
                <w:szCs w:val="16"/>
              </w:rPr>
              <w:t xml:space="preserve"> Բարձր հստակության (</w:t>
            </w:r>
            <w:r w:rsidRPr="00B2402A">
              <w:rPr>
                <w:rFonts w:ascii="GHEA Grapalat" w:hAnsi="GHEA Grapalat"/>
                <w:sz w:val="16"/>
                <w:szCs w:val="16"/>
                <w:lang w:val="hy-AM"/>
              </w:rPr>
              <w:t xml:space="preserve">2,5-3 </w:t>
            </w:r>
            <w:r w:rsidRPr="00B2402A">
              <w:rPr>
                <w:rFonts w:ascii="GHEA Grapalat" w:hAnsi="GHEA Grapalat"/>
                <w:sz w:val="16"/>
                <w:szCs w:val="16"/>
              </w:rPr>
              <w:t xml:space="preserve">P) </w:t>
            </w:r>
            <w:r w:rsidRPr="00B2402A">
              <w:rPr>
                <w:rFonts w:ascii="GHEA Grapalat" w:hAnsi="GHEA Grapalat"/>
                <w:sz w:val="16"/>
                <w:szCs w:val="16"/>
                <w:lang w:val="hy-AM"/>
              </w:rPr>
              <w:t>12</w:t>
            </w:r>
            <w:r w:rsidRPr="00B2402A">
              <w:rPr>
                <w:rFonts w:ascii="GHEA Grapalat" w:hAnsi="GHEA Grapalat"/>
                <w:sz w:val="16"/>
                <w:szCs w:val="16"/>
              </w:rPr>
              <w:t xml:space="preserve"> </w:t>
            </w:r>
            <w:r w:rsidRPr="00B2402A">
              <w:rPr>
                <w:rFonts w:ascii="GHEA Grapalat" w:hAnsi="GHEA Grapalat"/>
                <w:sz w:val="16"/>
                <w:szCs w:val="16"/>
                <w:lang w:val="hy-AM"/>
              </w:rPr>
              <w:t>քմ մակերեսով</w:t>
            </w:r>
            <w:r w:rsidRPr="00B2402A">
              <w:rPr>
                <w:rFonts w:ascii="GHEA Grapalat" w:hAnsi="GHEA Grapalat"/>
                <w:sz w:val="16"/>
                <w:szCs w:val="16"/>
              </w:rPr>
              <w:t xml:space="preserve"> LED էկրանի ապահովում՝ շնորհանդեսների ցուցադրման համար, ներառյալ՝ կլիկեր (clicker) և անհրաժեշտ մալուխային միացումներ:</w:t>
            </w:r>
          </w:p>
          <w:p w14:paraId="49460760"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Ֆոտո/</w:t>
            </w:r>
            <w:r w:rsidRPr="00B2402A">
              <w:rPr>
                <w:rFonts w:ascii="GHEA Grapalat" w:hAnsi="GHEA Grapalat"/>
                <w:sz w:val="16"/>
                <w:szCs w:val="16"/>
              </w:rPr>
              <w:t xml:space="preserve">վիդեո </w:t>
            </w:r>
            <w:r w:rsidRPr="00B2402A">
              <w:rPr>
                <w:rFonts w:ascii="GHEA Grapalat" w:hAnsi="GHEA Grapalat"/>
                <w:sz w:val="16"/>
                <w:szCs w:val="16"/>
                <w:lang w:val="hy-AM"/>
              </w:rPr>
              <w:t xml:space="preserve">նկարահանումների իրականացում </w:t>
            </w:r>
            <w:r w:rsidRPr="00B2402A">
              <w:rPr>
                <w:rFonts w:ascii="GHEA Grapalat" w:hAnsi="GHEA Grapalat"/>
                <w:sz w:val="16"/>
                <w:szCs w:val="16"/>
              </w:rPr>
              <w:t xml:space="preserve">ֆորումի ամբողջ ընթացքում: </w:t>
            </w:r>
            <w:r w:rsidRPr="00B2402A">
              <w:rPr>
                <w:rFonts w:ascii="GHEA Grapalat" w:hAnsi="GHEA Grapalat" w:cs="Sylfaen"/>
                <w:color w:val="000000"/>
                <w:sz w:val="16"/>
                <w:szCs w:val="16"/>
                <w:lang w:val="hy-AM"/>
              </w:rPr>
              <w:t>Տեսանյութերի նկարահանման որակը` առնվազն 4k 60 FPS, իսկ ֆոտոնկարահանումը` առնվազն 32 մեգապիկսել որակ ունեցող ֆոտոխցիկով։ Միջոցառումից հետո 5 օրյա ժամկետում 100 մշակված լուսանկարի և 2 հատ տեսահոլովակի (3-5 րոպե և մինչև 1 րոպե տևողության) տրամադրում Պատվիրատուին:</w:t>
            </w:r>
          </w:p>
          <w:p w14:paraId="1E95D74D" w14:textId="77777777" w:rsidR="00A35D75" w:rsidRPr="00B2402A" w:rsidRDefault="00A35D75" w:rsidP="00A70BE7">
            <w:pPr>
              <w:pStyle w:val="Heading4"/>
              <w:jc w:val="both"/>
              <w:rPr>
                <w:rFonts w:ascii="GHEA Grapalat" w:hAnsi="GHEA Grapalat"/>
                <w:i w:val="0"/>
                <w:sz w:val="16"/>
                <w:szCs w:val="16"/>
                <w:lang w:val="hy-AM"/>
              </w:rPr>
            </w:pPr>
            <w:r w:rsidRPr="00B2402A">
              <w:rPr>
                <w:rFonts w:ascii="GHEA Grapalat" w:hAnsi="GHEA Grapalat"/>
                <w:i w:val="0"/>
                <w:sz w:val="16"/>
                <w:szCs w:val="16"/>
                <w:lang w:val="hy-AM"/>
              </w:rPr>
              <w:t>Բաղադրիչ 3. Պանելային քննարկման կազմակերպում և մոդերատորական աշխատանք</w:t>
            </w:r>
          </w:p>
          <w:p w14:paraId="75716E40"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Պանելային քննարկումների թեմատիկ ուղղությունների համակարգում, բանախոսների (speakers) ժամանակացույցի կառավարում:</w:t>
            </w:r>
          </w:p>
          <w:p w14:paraId="1B9F7FD1"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Պրոֆեսիոնալ, փորձառու մոդերատորների ներգրավում (մոդերատորների թեկնածությունը նախապես և պարտադիր պետք է համաձայնեցվի Պատվիրատուի հետ)։</w:t>
            </w:r>
          </w:p>
          <w:p w14:paraId="50F7446D" w14:textId="77777777" w:rsidR="00A35D75" w:rsidRPr="00B2402A" w:rsidRDefault="00A35D75" w:rsidP="00A70BE7">
            <w:pPr>
              <w:pStyle w:val="Heading4"/>
              <w:jc w:val="both"/>
              <w:rPr>
                <w:rFonts w:ascii="GHEA Grapalat" w:hAnsi="GHEA Grapalat"/>
                <w:i w:val="0"/>
                <w:sz w:val="16"/>
                <w:szCs w:val="16"/>
                <w:lang w:val="hy-AM"/>
              </w:rPr>
            </w:pPr>
            <w:r w:rsidRPr="00B2402A">
              <w:rPr>
                <w:rFonts w:ascii="GHEA Grapalat" w:hAnsi="GHEA Grapalat"/>
                <w:i w:val="0"/>
                <w:sz w:val="16"/>
                <w:szCs w:val="16"/>
                <w:lang w:val="hy-AM"/>
              </w:rPr>
              <w:t>Բաղադրիչ 4. Լոգիստիկա, կեցություն և սնունդ (20 մարզային երիտասարդների համար)</w:t>
            </w:r>
          </w:p>
          <w:p w14:paraId="3908D8B9"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Կեցություն:</w:t>
            </w:r>
            <w:r w:rsidRPr="00B2402A">
              <w:rPr>
                <w:rFonts w:ascii="GHEA Grapalat" w:hAnsi="GHEA Grapalat"/>
                <w:sz w:val="16"/>
                <w:szCs w:val="16"/>
                <w:lang w:val="hy-AM"/>
              </w:rPr>
              <w:t xml:space="preserve"> ՀՀ մարզերից ժամանած 20 երիտասարդների համար Կապան քաղաքի հյուրանոցներում/հյուրատներում կեցության ապահովում  2 գիշեր՝ երկտեղանոց ստանդարտ սենյակներում:</w:t>
            </w:r>
          </w:p>
          <w:p w14:paraId="236F03DB"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Սնունդ:</w:t>
            </w:r>
            <w:r w:rsidRPr="00B2402A">
              <w:rPr>
                <w:rFonts w:ascii="GHEA Grapalat" w:hAnsi="GHEA Grapalat"/>
                <w:sz w:val="16"/>
                <w:szCs w:val="16"/>
                <w:lang w:val="hy-AM"/>
              </w:rPr>
              <w:t xml:space="preserve"> Այս 20 մասնակիցների համար 3-անգամյա լիարժեք սննդի (նախաճաշ, ճաշ, ընթրիք) կազմակերպում հյուրանոցում կամ մոտակա ռեստորանային համալիրում՝ ապահովելով առնվազն հինգ տեսակ նախուտեստ, առնվազն երեք տեսակ աղցան, առնվազն 3 տեսակ տաք ուտեստ, ոգելից և ոչ ոգելից խմիչքներ:</w:t>
            </w:r>
          </w:p>
          <w:p w14:paraId="74F3A972" w14:textId="77777777" w:rsidR="00A35D75" w:rsidRPr="00B2402A" w:rsidRDefault="00A35D75" w:rsidP="00A70BE7">
            <w:pPr>
              <w:pStyle w:val="Heading4"/>
              <w:jc w:val="both"/>
              <w:rPr>
                <w:rFonts w:ascii="GHEA Grapalat" w:hAnsi="GHEA Grapalat"/>
                <w:i w:val="0"/>
                <w:sz w:val="16"/>
                <w:szCs w:val="16"/>
                <w:lang w:val="hy-AM"/>
              </w:rPr>
            </w:pPr>
            <w:r w:rsidRPr="00B2402A">
              <w:rPr>
                <w:rFonts w:ascii="GHEA Grapalat" w:hAnsi="GHEA Grapalat"/>
                <w:i w:val="0"/>
                <w:sz w:val="16"/>
                <w:szCs w:val="16"/>
                <w:lang w:val="hy-AM"/>
              </w:rPr>
              <w:t>Բաղադրիչ 5. Սուրճի ընդմիջումներ (Coffee Breaks) 100 անձի համար</w:t>
            </w:r>
          </w:p>
          <w:p w14:paraId="42B85FCB"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Ֆորումի ընթացքում՝ 1 օրվա ընթացքում</w:t>
            </w:r>
            <w:r w:rsidRPr="00B2402A">
              <w:rPr>
                <w:rFonts w:ascii="GHEA Grapalat" w:hAnsi="GHEA Grapalat"/>
                <w:bCs/>
                <w:sz w:val="16"/>
                <w:szCs w:val="16"/>
                <w:lang w:val="hy-AM"/>
              </w:rPr>
              <w:t>, 2 անգամ</w:t>
            </w:r>
            <w:r w:rsidRPr="00B2402A">
              <w:rPr>
                <w:rFonts w:ascii="GHEA Grapalat" w:hAnsi="GHEA Grapalat"/>
                <w:sz w:val="16"/>
                <w:szCs w:val="16"/>
                <w:lang w:val="hy-AM"/>
              </w:rPr>
              <w:t xml:space="preserve"> սուրճի և թեյի ընդմիջման կազմակերպում 100 անձի համար:</w:t>
            </w:r>
          </w:p>
          <w:p w14:paraId="363FBF72"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Մենյու:</w:t>
            </w:r>
            <w:r w:rsidRPr="00B2402A">
              <w:rPr>
                <w:rFonts w:ascii="GHEA Grapalat" w:hAnsi="GHEA Grapalat"/>
                <w:sz w:val="16"/>
                <w:szCs w:val="16"/>
                <w:lang w:val="hy-AM"/>
              </w:rPr>
              <w:t xml:space="preserve"> Սուրճ (լուծվող և աղացած), թեյերի տեսականի, կաթ, շաքարավազ, բնական հյութեր, ջուր, թխվածքաբլիթների տեսականի (քաղցր և </w:t>
            </w:r>
            <w:r w:rsidRPr="00B2402A">
              <w:rPr>
                <w:rFonts w:ascii="GHEA Grapalat" w:hAnsi="GHEA Grapalat"/>
                <w:sz w:val="16"/>
                <w:szCs w:val="16"/>
                <w:lang w:val="hy-AM"/>
              </w:rPr>
              <w:lastRenderedPageBreak/>
              <w:t xml:space="preserve">աղի), թարմ սենդվիչներ կամ կանապեներ, մրգային ասորտի: </w:t>
            </w:r>
          </w:p>
          <w:p w14:paraId="46A043F1"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Բաղադրիչ 6. Ճանաչողական այցեր (Էքսկուրսիաներ)</w:t>
            </w:r>
          </w:p>
          <w:p w14:paraId="0D5B51FD"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sz w:val="16"/>
                <w:szCs w:val="16"/>
              </w:rPr>
              <w:t>100 մասնակիցների տրանսպորտային տեղափոխման (ավտոբուսներ/միկրոավտոբուսներ) և լոգիստիկայի ապահովում Կապան քաղաքի ներսում:</w:t>
            </w:r>
          </w:p>
          <w:p w14:paraId="03651DCC"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sz w:val="16"/>
                <w:szCs w:val="16"/>
              </w:rPr>
              <w:t>Ճանաչողական այցերի (էքսկուրսիաների) կազմակերպում և էքսկուրսավարների (գիդերի) ծառայությունների ապահովում հետևյալ վայրերում.</w:t>
            </w:r>
          </w:p>
          <w:p w14:paraId="5934C824" w14:textId="77777777" w:rsidR="00A35D75" w:rsidRPr="00B2402A" w:rsidRDefault="00A35D75" w:rsidP="00A35D75">
            <w:pPr>
              <w:pStyle w:val="NormalWeb"/>
              <w:numPr>
                <w:ilvl w:val="1"/>
                <w:numId w:val="20"/>
              </w:numPr>
              <w:spacing w:before="0" w:beforeAutospacing="0" w:after="0" w:afterAutospacing="0"/>
              <w:jc w:val="both"/>
              <w:rPr>
                <w:rFonts w:ascii="GHEA Grapalat" w:hAnsi="GHEA Grapalat"/>
                <w:sz w:val="16"/>
                <w:szCs w:val="16"/>
              </w:rPr>
            </w:pPr>
            <w:r w:rsidRPr="00B2402A">
              <w:rPr>
                <w:rFonts w:ascii="GHEA Grapalat" w:hAnsi="GHEA Grapalat"/>
                <w:sz w:val="16"/>
                <w:szCs w:val="16"/>
              </w:rPr>
              <w:t>Կապան քաղաքի տեսարժան վայրեր,</w:t>
            </w:r>
          </w:p>
          <w:p w14:paraId="58EEED49" w14:textId="77777777" w:rsidR="00A35D75" w:rsidRPr="00B2402A" w:rsidRDefault="00A35D75" w:rsidP="00A35D75">
            <w:pPr>
              <w:pStyle w:val="NormalWeb"/>
              <w:numPr>
                <w:ilvl w:val="1"/>
                <w:numId w:val="20"/>
              </w:numPr>
              <w:spacing w:before="0" w:beforeAutospacing="0" w:after="0" w:afterAutospacing="0"/>
              <w:jc w:val="both"/>
              <w:rPr>
                <w:rFonts w:ascii="GHEA Grapalat" w:hAnsi="GHEA Grapalat"/>
                <w:sz w:val="16"/>
                <w:szCs w:val="16"/>
              </w:rPr>
            </w:pPr>
            <w:r w:rsidRPr="00B2402A">
              <w:rPr>
                <w:rFonts w:ascii="GHEA Grapalat" w:hAnsi="GHEA Grapalat"/>
                <w:sz w:val="16"/>
                <w:szCs w:val="16"/>
              </w:rPr>
              <w:t>Կապանի Արվեստի տուն թանգարան,</w:t>
            </w:r>
          </w:p>
          <w:p w14:paraId="6111EC0C" w14:textId="77777777" w:rsidR="00A35D75" w:rsidRPr="00B2402A" w:rsidRDefault="00A35D75" w:rsidP="00A35D75">
            <w:pPr>
              <w:pStyle w:val="NormalWeb"/>
              <w:numPr>
                <w:ilvl w:val="1"/>
                <w:numId w:val="20"/>
              </w:numPr>
              <w:spacing w:before="0" w:beforeAutospacing="0" w:after="0" w:afterAutospacing="0"/>
              <w:jc w:val="both"/>
              <w:rPr>
                <w:rFonts w:ascii="GHEA Grapalat" w:hAnsi="GHEA Grapalat"/>
                <w:sz w:val="16"/>
                <w:szCs w:val="16"/>
              </w:rPr>
            </w:pPr>
            <w:r w:rsidRPr="00B2402A">
              <w:rPr>
                <w:rFonts w:ascii="GHEA Grapalat" w:hAnsi="GHEA Grapalat"/>
                <w:sz w:val="16"/>
                <w:szCs w:val="16"/>
              </w:rPr>
              <w:t>Թումո (TUMO) ստեղծարար տեխնոլոգիաների կենտրոն:</w:t>
            </w:r>
          </w:p>
          <w:p w14:paraId="07998318" w14:textId="77777777" w:rsidR="00A35D75" w:rsidRPr="00B2402A" w:rsidRDefault="00A35D75" w:rsidP="00A70BE7">
            <w:pPr>
              <w:pStyle w:val="NormalWeb"/>
              <w:spacing w:before="0" w:beforeAutospacing="0" w:after="0" w:afterAutospacing="0"/>
              <w:jc w:val="both"/>
              <w:rPr>
                <w:rFonts w:ascii="GHEA Grapalat" w:hAnsi="GHEA Grapalat"/>
                <w:sz w:val="16"/>
                <w:szCs w:val="16"/>
              </w:rPr>
            </w:pPr>
            <w:r w:rsidRPr="00B2402A">
              <w:rPr>
                <w:rFonts w:ascii="GHEA Grapalat" w:hAnsi="GHEA Grapalat"/>
                <w:sz w:val="16"/>
                <w:szCs w:val="16"/>
                <w:lang w:val="hy-AM"/>
              </w:rPr>
              <w:t xml:space="preserve">* </w:t>
            </w:r>
            <w:r w:rsidRPr="00B2402A">
              <w:rPr>
                <w:rFonts w:ascii="GHEA Grapalat" w:hAnsi="GHEA Grapalat"/>
                <w:sz w:val="16"/>
                <w:szCs w:val="16"/>
              </w:rPr>
              <w:t>Մուտքի տոմսերի և այցելությունների ժամային գրաֆիկների նախնական ամրագրում</w:t>
            </w:r>
            <w:r w:rsidRPr="00B2402A">
              <w:rPr>
                <w:rFonts w:ascii="GHEA Grapalat" w:hAnsi="GHEA Grapalat"/>
                <w:sz w:val="16"/>
                <w:szCs w:val="16"/>
                <w:lang w:val="hy-AM"/>
              </w:rPr>
              <w:t>ը</w:t>
            </w:r>
            <w:r w:rsidRPr="00B2402A">
              <w:rPr>
                <w:rFonts w:ascii="GHEA Grapalat" w:hAnsi="GHEA Grapalat"/>
                <w:sz w:val="16"/>
                <w:szCs w:val="16"/>
              </w:rPr>
              <w:t xml:space="preserve"> ու վճարում</w:t>
            </w:r>
            <w:r w:rsidRPr="00B2402A">
              <w:rPr>
                <w:rFonts w:ascii="GHEA Grapalat" w:hAnsi="GHEA Grapalat"/>
                <w:sz w:val="16"/>
                <w:szCs w:val="16"/>
                <w:lang w:val="hy-AM"/>
              </w:rPr>
              <w:t>ը իրականացնում է Կատարողը</w:t>
            </w:r>
            <w:r w:rsidRPr="00B2402A">
              <w:rPr>
                <w:rFonts w:ascii="GHEA Grapalat" w:hAnsi="GHEA Grapalat"/>
                <w:sz w:val="16"/>
                <w:szCs w:val="16"/>
              </w:rPr>
              <w:t>:</w:t>
            </w:r>
          </w:p>
          <w:p w14:paraId="2746F76D"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Բաղադրիչ 7. Էքսպո-տոնավաճառի կազմակերպում</w:t>
            </w:r>
          </w:p>
          <w:p w14:paraId="688EE3EA"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sz w:val="16"/>
                <w:szCs w:val="16"/>
              </w:rPr>
              <w:t>Բացօթյա կամ համապատասխան փակ տարածքում Էքսպո-տոնավաճառի հարթակի պատրաստում:</w:t>
            </w:r>
          </w:p>
          <w:p w14:paraId="4CCA879C"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Տաղավարների ապահովում:</w:t>
            </w:r>
            <w:r w:rsidRPr="00B2402A">
              <w:rPr>
                <w:rFonts w:ascii="GHEA Grapalat" w:hAnsi="GHEA Grapalat"/>
                <w:sz w:val="16"/>
                <w:szCs w:val="16"/>
              </w:rPr>
              <w:t xml:space="preserve"> Առնվազն </w:t>
            </w:r>
            <w:r w:rsidRPr="00B2402A">
              <w:rPr>
                <w:rFonts w:ascii="GHEA Grapalat" w:hAnsi="GHEA Grapalat"/>
                <w:sz w:val="16"/>
                <w:szCs w:val="16"/>
                <w:lang w:val="hy-AM"/>
              </w:rPr>
              <w:t xml:space="preserve">20 </w:t>
            </w:r>
            <w:r w:rsidRPr="00B2402A">
              <w:rPr>
                <w:rFonts w:ascii="GHEA Grapalat" w:hAnsi="GHEA Grapalat"/>
                <w:sz w:val="16"/>
                <w:szCs w:val="16"/>
              </w:rPr>
              <w:t xml:space="preserve">միատեսակ, ձևավորված տաղավարների (վրանների/ստենդերի), </w:t>
            </w:r>
            <w:r w:rsidRPr="00B2402A">
              <w:rPr>
                <w:rFonts w:ascii="GHEA Grapalat" w:hAnsi="GHEA Grapalat"/>
                <w:sz w:val="16"/>
                <w:szCs w:val="16"/>
                <w:lang w:val="hy-AM"/>
              </w:rPr>
              <w:t xml:space="preserve">20 հատ </w:t>
            </w:r>
            <w:r w:rsidRPr="00B2402A">
              <w:rPr>
                <w:rFonts w:ascii="GHEA Grapalat" w:hAnsi="GHEA Grapalat"/>
                <w:sz w:val="16"/>
                <w:szCs w:val="16"/>
              </w:rPr>
              <w:t xml:space="preserve">սեղանների և </w:t>
            </w:r>
            <w:r w:rsidRPr="00B2402A">
              <w:rPr>
                <w:rFonts w:ascii="GHEA Grapalat" w:hAnsi="GHEA Grapalat"/>
                <w:sz w:val="16"/>
                <w:szCs w:val="16"/>
                <w:lang w:val="hy-AM"/>
              </w:rPr>
              <w:t xml:space="preserve">40 հատ </w:t>
            </w:r>
            <w:r w:rsidRPr="00B2402A">
              <w:rPr>
                <w:rFonts w:ascii="GHEA Grapalat" w:hAnsi="GHEA Grapalat"/>
                <w:sz w:val="16"/>
                <w:szCs w:val="16"/>
              </w:rPr>
              <w:t>աթոռների տեղադրում տեղական սննդի, արտադրանքի և ձեռքի աշխատանքների (crafts) ցուցադրության ու վաճառքի համար:</w:t>
            </w:r>
          </w:p>
          <w:p w14:paraId="10C15254"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sz w:val="16"/>
                <w:szCs w:val="16"/>
              </w:rPr>
              <w:t>Տաղավարների էլեկտրականության և գիշերային լուսավորության ապահովում</w:t>
            </w:r>
            <w:r w:rsidRPr="00B2402A">
              <w:rPr>
                <w:rFonts w:ascii="GHEA Grapalat" w:hAnsi="GHEA Grapalat"/>
                <w:sz w:val="16"/>
                <w:szCs w:val="16"/>
                <w:lang w:val="hy-AM"/>
              </w:rPr>
              <w:t xml:space="preserve"> է Կատարողը</w:t>
            </w:r>
            <w:r w:rsidRPr="00B2402A">
              <w:rPr>
                <w:rFonts w:ascii="GHEA Grapalat" w:hAnsi="GHEA Grapalat"/>
                <w:sz w:val="16"/>
                <w:szCs w:val="16"/>
              </w:rPr>
              <w:t>:</w:t>
            </w:r>
          </w:p>
          <w:p w14:paraId="63800E25"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Բաղադրիչ 8. Երաժշտական բեմ և համերգային ծրագիր</w:t>
            </w:r>
          </w:p>
          <w:p w14:paraId="42AB9308"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sz w:val="16"/>
                <w:szCs w:val="16"/>
              </w:rPr>
              <w:t>Պրոֆեսիոնալ համերգային բեմի</w:t>
            </w:r>
            <w:r w:rsidRPr="00B2402A">
              <w:rPr>
                <w:rFonts w:ascii="GHEA Grapalat" w:hAnsi="GHEA Grapalat"/>
                <w:sz w:val="16"/>
                <w:szCs w:val="16"/>
                <w:lang w:val="hy-AM"/>
              </w:rPr>
              <w:t xml:space="preserve"> </w:t>
            </w:r>
            <w:r w:rsidRPr="00B2402A">
              <w:rPr>
                <w:rFonts w:ascii="GHEA Grapalat" w:hAnsi="GHEA Grapalat"/>
                <w:sz w:val="16"/>
                <w:szCs w:val="16"/>
              </w:rPr>
              <w:t>(</w:t>
            </w:r>
            <w:r w:rsidRPr="00B2402A">
              <w:rPr>
                <w:rFonts w:ascii="GHEA Grapalat" w:hAnsi="GHEA Grapalat"/>
                <w:sz w:val="16"/>
                <w:szCs w:val="16"/>
                <w:lang w:val="hy-AM"/>
              </w:rPr>
              <w:t>առնվազն 6 մ* 8 մ չափսերի</w:t>
            </w:r>
            <w:r w:rsidRPr="00B2402A">
              <w:rPr>
                <w:rFonts w:ascii="GHEA Grapalat" w:hAnsi="GHEA Grapalat"/>
                <w:sz w:val="16"/>
                <w:szCs w:val="16"/>
              </w:rPr>
              <w:t>),</w:t>
            </w:r>
            <w:r w:rsidRPr="00B2402A">
              <w:rPr>
                <w:rFonts w:ascii="GHEA Grapalat" w:hAnsi="GHEA Grapalat"/>
                <w:sz w:val="16"/>
                <w:szCs w:val="16"/>
                <w:lang w:val="hy-AM"/>
              </w:rPr>
              <w:t xml:space="preserve"> առնվազն 5 մերտ բարձրության ֆերմաներով ծածկի </w:t>
            </w:r>
            <w:r w:rsidRPr="00B2402A">
              <w:rPr>
                <w:rFonts w:ascii="GHEA Grapalat" w:hAnsi="GHEA Grapalat"/>
                <w:sz w:val="16"/>
                <w:szCs w:val="16"/>
              </w:rPr>
              <w:t>(</w:t>
            </w:r>
            <w:r w:rsidRPr="00B2402A">
              <w:rPr>
                <w:rFonts w:ascii="GHEA Grapalat" w:hAnsi="GHEA Grapalat"/>
                <w:sz w:val="16"/>
                <w:szCs w:val="16"/>
                <w:lang w:val="hy-AM"/>
              </w:rPr>
              <w:t>առնվազն 8 մ* 8 մ չափսերի</w:t>
            </w:r>
            <w:r w:rsidRPr="00B2402A">
              <w:rPr>
                <w:rFonts w:ascii="GHEA Grapalat" w:hAnsi="GHEA Grapalat"/>
                <w:sz w:val="16"/>
                <w:szCs w:val="16"/>
              </w:rPr>
              <w:t xml:space="preserve">), </w:t>
            </w:r>
            <w:r w:rsidRPr="00B2402A">
              <w:rPr>
                <w:rFonts w:ascii="GHEA Grapalat" w:hAnsi="GHEA Grapalat"/>
                <w:sz w:val="16"/>
                <w:szCs w:val="16"/>
                <w:lang w:val="hy-AM"/>
              </w:rPr>
              <w:t xml:space="preserve">24 քմ մակերեսով ԼԵԴ էկրանի, </w:t>
            </w:r>
            <w:r w:rsidRPr="00B2402A">
              <w:rPr>
                <w:rFonts w:ascii="GHEA Grapalat" w:hAnsi="GHEA Grapalat"/>
                <w:sz w:val="16"/>
                <w:szCs w:val="16"/>
              </w:rPr>
              <w:t>բարձր հզորության ձայնային</w:t>
            </w:r>
            <w:r w:rsidRPr="00B2402A">
              <w:rPr>
                <w:rFonts w:ascii="GHEA Grapalat" w:hAnsi="GHEA Grapalat"/>
                <w:sz w:val="16"/>
                <w:szCs w:val="16"/>
                <w:lang w:val="hy-AM"/>
              </w:rPr>
              <w:t xml:space="preserve"> </w:t>
            </w:r>
            <w:r w:rsidRPr="00B2402A">
              <w:rPr>
                <w:rFonts w:ascii="GHEA Grapalat" w:hAnsi="GHEA Grapalat"/>
                <w:sz w:val="16"/>
                <w:szCs w:val="16"/>
              </w:rPr>
              <w:t>(</w:t>
            </w:r>
            <w:r w:rsidRPr="00B2402A">
              <w:rPr>
                <w:rFonts w:ascii="GHEA Grapalat" w:hAnsi="GHEA Grapalat"/>
                <w:sz w:val="16"/>
                <w:szCs w:val="16"/>
                <w:lang w:val="hy-AM"/>
              </w:rPr>
              <w:t>առնվազն 20 կվտ</w:t>
            </w:r>
            <w:r w:rsidRPr="00B2402A">
              <w:rPr>
                <w:rFonts w:ascii="GHEA Grapalat" w:hAnsi="GHEA Grapalat"/>
                <w:sz w:val="16"/>
                <w:szCs w:val="16"/>
              </w:rPr>
              <w:t xml:space="preserve">) և լուսային համակարգերի </w:t>
            </w:r>
            <w:r w:rsidRPr="00B2402A">
              <w:rPr>
                <w:rFonts w:ascii="GHEA Grapalat" w:hAnsi="GHEA Grapalat"/>
                <w:sz w:val="16"/>
                <w:szCs w:val="16"/>
                <w:lang w:val="hy-AM"/>
              </w:rPr>
              <w:t>(Wash, Spot, Beam, LED par յուրաքանչյուրից առնվազն 12 հատ)</w:t>
            </w:r>
            <w:r w:rsidRPr="00B2402A">
              <w:rPr>
                <w:rFonts w:ascii="GHEA Grapalat" w:hAnsi="GHEA Grapalat"/>
                <w:sz w:val="16"/>
                <w:szCs w:val="16"/>
              </w:rPr>
              <w:t xml:space="preserve"> տեղադրում բացօթյա երեկոյան համերգի համար:</w:t>
            </w:r>
          </w:p>
          <w:p w14:paraId="4B3481D5"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sz w:val="16"/>
                <w:szCs w:val="16"/>
              </w:rPr>
              <w:t>Արտիստների համար անհրաժեշտ տեխնիկական պահանջների (technical rider/backline) լիարժեք ապահովում:</w:t>
            </w:r>
          </w:p>
          <w:p w14:paraId="38659FBF"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Համերգային ծրագիր:</w:t>
            </w:r>
            <w:r w:rsidRPr="00B2402A">
              <w:rPr>
                <w:rFonts w:ascii="GHEA Grapalat" w:hAnsi="GHEA Grapalat"/>
                <w:sz w:val="16"/>
                <w:szCs w:val="16"/>
              </w:rPr>
              <w:t xml:space="preserve"> Ստորև նշված երաժշտական խմբերից մեկի ներգրավում և 2 </w:t>
            </w:r>
            <w:r w:rsidRPr="00B2402A">
              <w:rPr>
                <w:rFonts w:ascii="GHEA Grapalat" w:hAnsi="GHEA Grapalat"/>
                <w:sz w:val="16"/>
                <w:szCs w:val="16"/>
                <w:lang w:val="hy-AM"/>
              </w:rPr>
              <w:t xml:space="preserve">ժամ տևողությամբ </w:t>
            </w:r>
            <w:r w:rsidRPr="00B2402A">
              <w:rPr>
                <w:rFonts w:ascii="GHEA Grapalat" w:hAnsi="GHEA Grapalat"/>
                <w:sz w:val="16"/>
                <w:szCs w:val="16"/>
              </w:rPr>
              <w:t>ելույթի ապահովում (վերջնական ընտրությունը համաձայնեցվում է Պատվիրատուի հետ).</w:t>
            </w:r>
          </w:p>
          <w:p w14:paraId="2DAE3449"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sz w:val="16"/>
                <w:szCs w:val="16"/>
              </w:rPr>
              <w:t xml:space="preserve">«Ռեինկարնացիա» (Reincarnation) բենդ, </w:t>
            </w:r>
            <w:r w:rsidRPr="00B2402A">
              <w:rPr>
                <w:rFonts w:ascii="GHEA Grapalat" w:hAnsi="GHEA Grapalat"/>
                <w:bCs/>
                <w:sz w:val="16"/>
                <w:szCs w:val="16"/>
              </w:rPr>
              <w:t>կամ</w:t>
            </w:r>
          </w:p>
          <w:p w14:paraId="0F189C74"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sz w:val="16"/>
                <w:szCs w:val="16"/>
              </w:rPr>
              <w:t xml:space="preserve">«Թմբաթա» (Tmbata) ֆոլկ-ռոք խումբ, </w:t>
            </w:r>
            <w:r w:rsidRPr="00B2402A">
              <w:rPr>
                <w:rFonts w:ascii="GHEA Grapalat" w:hAnsi="GHEA Grapalat"/>
                <w:bCs/>
                <w:sz w:val="16"/>
                <w:szCs w:val="16"/>
              </w:rPr>
              <w:t>կամ</w:t>
            </w:r>
          </w:p>
          <w:p w14:paraId="3E36D001" w14:textId="77777777" w:rsidR="00A35D75" w:rsidRPr="00B2402A" w:rsidRDefault="00A35D75" w:rsidP="00A35D75">
            <w:pPr>
              <w:pStyle w:val="NormalWeb"/>
              <w:numPr>
                <w:ilvl w:val="0"/>
                <w:numId w:val="20"/>
              </w:numPr>
              <w:spacing w:before="0" w:beforeAutospacing="0" w:after="0" w:afterAutospacing="0"/>
              <w:jc w:val="both"/>
              <w:rPr>
                <w:rFonts w:ascii="GHEA Grapalat" w:hAnsi="GHEA Grapalat"/>
                <w:sz w:val="16"/>
                <w:szCs w:val="16"/>
              </w:rPr>
            </w:pPr>
            <w:r w:rsidRPr="00B2402A">
              <w:rPr>
                <w:rFonts w:ascii="GHEA Grapalat" w:hAnsi="GHEA Grapalat"/>
                <w:sz w:val="16"/>
                <w:szCs w:val="16"/>
              </w:rPr>
              <w:t>«YereOne Project» (Երևան Փրոջեքթ):</w:t>
            </w:r>
          </w:p>
          <w:p w14:paraId="57D6833D"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Այլ պայմաններ</w:t>
            </w:r>
          </w:p>
          <w:p w14:paraId="5B75A2EF" w14:textId="77777777" w:rsidR="00A35D75" w:rsidRPr="00B2402A" w:rsidRDefault="00A35D75" w:rsidP="00A35D75">
            <w:pPr>
              <w:pStyle w:val="ListParagraph"/>
              <w:numPr>
                <w:ilvl w:val="0"/>
                <w:numId w:val="20"/>
              </w:numPr>
              <w:contextualSpacing/>
              <w:jc w:val="both"/>
              <w:rPr>
                <w:rFonts w:ascii="GHEA Grapalat" w:hAnsi="GHEA Grapalat"/>
                <w:sz w:val="16"/>
                <w:szCs w:val="16"/>
                <w:lang w:val="hy-AM"/>
              </w:rPr>
            </w:pPr>
            <w:r w:rsidRPr="00B2402A">
              <w:rPr>
                <w:rFonts w:ascii="GHEA Grapalat" w:hAnsi="GHEA Grapalat"/>
                <w:sz w:val="16"/>
                <w:szCs w:val="16"/>
                <w:lang w:val="hy-AM"/>
              </w:rPr>
              <w:t>Մատուցման վայրը՝ ՀՀ, Սյունիքի մարզ, ք. Կապան:</w:t>
            </w:r>
          </w:p>
          <w:p w14:paraId="4AF89A9E" w14:textId="77777777" w:rsidR="00A35D75" w:rsidRPr="00B2402A" w:rsidRDefault="00A35D75" w:rsidP="00A35D75">
            <w:pPr>
              <w:pStyle w:val="ListParagraph"/>
              <w:numPr>
                <w:ilvl w:val="0"/>
                <w:numId w:val="20"/>
              </w:numPr>
              <w:contextualSpacing/>
              <w:jc w:val="both"/>
              <w:rPr>
                <w:rFonts w:ascii="GHEA Grapalat" w:hAnsi="GHEA Grapalat"/>
                <w:sz w:val="16"/>
                <w:szCs w:val="16"/>
                <w:lang w:val="hy-AM"/>
              </w:rPr>
            </w:pPr>
            <w:r w:rsidRPr="00B2402A">
              <w:rPr>
                <w:rFonts w:ascii="GHEA Grapalat" w:hAnsi="GHEA Grapalat"/>
                <w:sz w:val="16"/>
                <w:szCs w:val="16"/>
                <w:lang w:val="hy-AM"/>
              </w:rPr>
              <w:t>Կատարման ժամկետը՝ Ծառայությունները պետք է մատուցվեն 2026 թվականի հուլիսի 24:</w:t>
            </w:r>
          </w:p>
        </w:tc>
        <w:tc>
          <w:tcPr>
            <w:tcW w:w="1044" w:type="dxa"/>
            <w:tcBorders>
              <w:top w:val="single" w:sz="4" w:space="0" w:color="auto"/>
              <w:left w:val="single" w:sz="4" w:space="0" w:color="auto"/>
              <w:bottom w:val="single" w:sz="4" w:space="0" w:color="auto"/>
              <w:right w:val="single" w:sz="4" w:space="0" w:color="auto"/>
            </w:tcBorders>
            <w:vAlign w:val="center"/>
          </w:tcPr>
          <w:p w14:paraId="3E50798A"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lastRenderedPageBreak/>
              <w:t>դրամ</w:t>
            </w:r>
          </w:p>
        </w:tc>
        <w:tc>
          <w:tcPr>
            <w:tcW w:w="940" w:type="dxa"/>
            <w:tcBorders>
              <w:top w:val="single" w:sz="4" w:space="0" w:color="auto"/>
              <w:left w:val="single" w:sz="4" w:space="0" w:color="auto"/>
              <w:bottom w:val="single" w:sz="4" w:space="0" w:color="auto"/>
              <w:right w:val="single" w:sz="4" w:space="0" w:color="auto"/>
            </w:tcBorders>
            <w:vAlign w:val="center"/>
          </w:tcPr>
          <w:p w14:paraId="30536A51"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1</w:t>
            </w:r>
          </w:p>
        </w:tc>
        <w:tc>
          <w:tcPr>
            <w:tcW w:w="1031" w:type="dxa"/>
            <w:tcBorders>
              <w:top w:val="single" w:sz="4" w:space="0" w:color="auto"/>
              <w:left w:val="single" w:sz="4" w:space="0" w:color="auto"/>
              <w:bottom w:val="single" w:sz="4" w:space="0" w:color="auto"/>
              <w:right w:val="single" w:sz="4" w:space="0" w:color="auto"/>
            </w:tcBorders>
            <w:vAlign w:val="center"/>
          </w:tcPr>
          <w:p w14:paraId="0B226E56" w14:textId="77777777" w:rsidR="00A35D75" w:rsidRPr="00B2402A" w:rsidRDefault="00A35D75" w:rsidP="00A70BE7">
            <w:pPr>
              <w:jc w:val="center"/>
              <w:rPr>
                <w:rFonts w:ascii="GHEA Grapalat" w:hAnsi="GHEA Grapalat"/>
                <w:sz w:val="16"/>
                <w:szCs w:val="16"/>
                <w:lang w:val="hy-AM"/>
              </w:rPr>
            </w:pPr>
          </w:p>
        </w:tc>
      </w:tr>
      <w:tr w:rsidR="00A35D75" w:rsidRPr="00B2402A" w14:paraId="5BBC81D7" w14:textId="77777777" w:rsidTr="00A70BE7">
        <w:trPr>
          <w:gridAfter w:val="1"/>
          <w:wAfter w:w="25" w:type="dxa"/>
          <w:trHeight w:val="556"/>
          <w:jc w:val="center"/>
        </w:trPr>
        <w:tc>
          <w:tcPr>
            <w:tcW w:w="1169" w:type="dxa"/>
            <w:tcBorders>
              <w:top w:val="single" w:sz="4" w:space="0" w:color="auto"/>
              <w:left w:val="single" w:sz="4" w:space="0" w:color="auto"/>
              <w:bottom w:val="single" w:sz="4" w:space="0" w:color="auto"/>
              <w:right w:val="single" w:sz="4" w:space="0" w:color="auto"/>
            </w:tcBorders>
            <w:vAlign w:val="center"/>
          </w:tcPr>
          <w:p w14:paraId="797231F9"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lastRenderedPageBreak/>
              <w:t>5</w:t>
            </w:r>
          </w:p>
        </w:tc>
        <w:tc>
          <w:tcPr>
            <w:tcW w:w="2261" w:type="dxa"/>
            <w:tcBorders>
              <w:top w:val="single" w:sz="4" w:space="0" w:color="auto"/>
              <w:left w:val="single" w:sz="4" w:space="0" w:color="auto"/>
              <w:bottom w:val="single" w:sz="4" w:space="0" w:color="auto"/>
              <w:right w:val="single" w:sz="4" w:space="0" w:color="auto"/>
            </w:tcBorders>
            <w:vAlign w:val="center"/>
          </w:tcPr>
          <w:p w14:paraId="2CF40A1B"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79951100/5</w:t>
            </w:r>
          </w:p>
          <w:p w14:paraId="29346FF9"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w:t>
            </w:r>
          </w:p>
          <w:p w14:paraId="5BB865D8"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միջոցառումների հետ կապված ծառայություններ</w:t>
            </w:r>
          </w:p>
        </w:tc>
        <w:tc>
          <w:tcPr>
            <w:tcW w:w="4669" w:type="dxa"/>
            <w:tcBorders>
              <w:top w:val="single" w:sz="4" w:space="0" w:color="auto"/>
              <w:left w:val="single" w:sz="4" w:space="0" w:color="auto"/>
              <w:bottom w:val="single" w:sz="4" w:space="0" w:color="auto"/>
              <w:right w:val="single" w:sz="4" w:space="0" w:color="auto"/>
            </w:tcBorders>
            <w:vAlign w:val="center"/>
          </w:tcPr>
          <w:p w14:paraId="4C27E6C3" w14:textId="77777777" w:rsidR="00A35D75" w:rsidRPr="00B2402A" w:rsidRDefault="00A35D75" w:rsidP="00A70BE7">
            <w:pPr>
              <w:pStyle w:val="NormalWeb"/>
              <w:shd w:val="clear" w:color="auto" w:fill="FFFFFF"/>
              <w:spacing w:before="0" w:beforeAutospacing="0" w:after="0" w:afterAutospacing="0"/>
              <w:jc w:val="both"/>
              <w:rPr>
                <w:rFonts w:ascii="GHEA Grapalat" w:hAnsi="GHEA Grapalat" w:cs="Calibri"/>
                <w:color w:val="000000"/>
                <w:sz w:val="16"/>
                <w:szCs w:val="16"/>
                <w:lang w:val="hy-AM"/>
              </w:rPr>
            </w:pPr>
            <w:r w:rsidRPr="00B2402A">
              <w:rPr>
                <w:rFonts w:ascii="GHEA Grapalat" w:hAnsi="GHEA Grapalat" w:cs="Calibri"/>
                <w:color w:val="000000"/>
                <w:sz w:val="16"/>
                <w:szCs w:val="16"/>
                <w:lang w:val="hy-AM"/>
              </w:rPr>
              <w:t>«ԱՊՀ երիտասարդական մայրաքաղաք» ծրագրի շրջանակներում «Կրթական ճանաչողական ճամբար» միջոցառման կազմակերպման ծառայություններ</w:t>
            </w:r>
          </w:p>
          <w:p w14:paraId="31CC91C5"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1. Միջոցառման ընդհանուր նկարագրություն</w:t>
            </w:r>
          </w:p>
          <w:p w14:paraId="1000FE9F" w14:textId="77777777" w:rsidR="00A35D75" w:rsidRPr="00B2402A" w:rsidRDefault="00A35D75" w:rsidP="00A35D75">
            <w:pPr>
              <w:pStyle w:val="NormalWeb"/>
              <w:numPr>
                <w:ilvl w:val="0"/>
                <w:numId w:val="22"/>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Անվանումը</w:t>
            </w:r>
            <w:r w:rsidRPr="00B2402A">
              <w:rPr>
                <w:rFonts w:ascii="Cambria Math" w:hAnsi="Cambria Math" w:cs="Cambria Math"/>
                <w:bCs/>
                <w:sz w:val="16"/>
                <w:szCs w:val="16"/>
              </w:rPr>
              <w:t>․</w:t>
            </w:r>
            <w:r w:rsidRPr="00B2402A">
              <w:rPr>
                <w:rFonts w:ascii="GHEA Grapalat" w:hAnsi="GHEA Grapalat"/>
                <w:sz w:val="16"/>
                <w:szCs w:val="16"/>
              </w:rPr>
              <w:t xml:space="preserve"> «Կրթական ճանաչողական ճամբար 2026թ»</w:t>
            </w:r>
          </w:p>
          <w:p w14:paraId="1134DB41" w14:textId="77777777" w:rsidR="00A35D75" w:rsidRPr="00B2402A" w:rsidRDefault="00A35D75" w:rsidP="00A35D75">
            <w:pPr>
              <w:pStyle w:val="NormalWeb"/>
              <w:numPr>
                <w:ilvl w:val="0"/>
                <w:numId w:val="22"/>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Անցկացման ժամկետները</w:t>
            </w:r>
            <w:r w:rsidRPr="00B2402A">
              <w:rPr>
                <w:rFonts w:ascii="Cambria Math" w:hAnsi="Cambria Math" w:cs="Cambria Math"/>
                <w:bCs/>
                <w:sz w:val="16"/>
                <w:szCs w:val="16"/>
              </w:rPr>
              <w:t>․</w:t>
            </w:r>
            <w:r w:rsidRPr="00B2402A">
              <w:rPr>
                <w:rFonts w:ascii="GHEA Grapalat" w:hAnsi="GHEA Grapalat"/>
                <w:sz w:val="16"/>
                <w:szCs w:val="16"/>
              </w:rPr>
              <w:t xml:space="preserve"> 2026 թվականի օգոստոսի 11-16-ը (6 օր, 5 </w:t>
            </w:r>
            <w:proofErr w:type="gramStart"/>
            <w:r w:rsidRPr="00B2402A">
              <w:rPr>
                <w:rFonts w:ascii="GHEA Grapalat" w:hAnsi="GHEA Grapalat"/>
                <w:sz w:val="16"/>
                <w:szCs w:val="16"/>
              </w:rPr>
              <w:t>գիշեր)։</w:t>
            </w:r>
            <w:proofErr w:type="gramEnd"/>
          </w:p>
          <w:p w14:paraId="33CBF6A6" w14:textId="77777777" w:rsidR="00A35D75" w:rsidRPr="00B2402A" w:rsidRDefault="00A35D75" w:rsidP="00A35D75">
            <w:pPr>
              <w:pStyle w:val="NormalWeb"/>
              <w:numPr>
                <w:ilvl w:val="0"/>
                <w:numId w:val="22"/>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Անցկացման վայրը</w:t>
            </w:r>
            <w:r w:rsidRPr="00B2402A">
              <w:rPr>
                <w:rFonts w:ascii="Cambria Math" w:hAnsi="Cambria Math" w:cs="Cambria Math"/>
                <w:bCs/>
                <w:sz w:val="16"/>
                <w:szCs w:val="16"/>
              </w:rPr>
              <w:t>․</w:t>
            </w:r>
            <w:r w:rsidRPr="00B2402A">
              <w:rPr>
                <w:rFonts w:ascii="GHEA Grapalat" w:hAnsi="GHEA Grapalat"/>
                <w:sz w:val="16"/>
                <w:szCs w:val="16"/>
              </w:rPr>
              <w:t xml:space="preserve"> ՀՀ Սյունիքի մարզ, ք. Կապան։</w:t>
            </w:r>
          </w:p>
          <w:p w14:paraId="32C21453" w14:textId="77777777" w:rsidR="00A35D75" w:rsidRPr="00B2402A" w:rsidRDefault="00A35D75" w:rsidP="00A35D75">
            <w:pPr>
              <w:pStyle w:val="NormalWeb"/>
              <w:numPr>
                <w:ilvl w:val="0"/>
                <w:numId w:val="22"/>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Մասնակիցների քանակը</w:t>
            </w:r>
            <w:r w:rsidRPr="00B2402A">
              <w:rPr>
                <w:rFonts w:ascii="Cambria Math" w:hAnsi="Cambria Math" w:cs="Cambria Math"/>
                <w:bCs/>
                <w:sz w:val="16"/>
                <w:szCs w:val="16"/>
              </w:rPr>
              <w:t>․</w:t>
            </w:r>
            <w:r w:rsidRPr="00B2402A">
              <w:rPr>
                <w:rFonts w:ascii="GHEA Grapalat" w:hAnsi="GHEA Grapalat"/>
                <w:sz w:val="16"/>
                <w:szCs w:val="16"/>
              </w:rPr>
              <w:t xml:space="preserve"> 24 երիտասարդ ԱՊՀ անդամ պետություններից (յուրաքանչյուր երկրից առավելագույնը 3 հոգանոց պատվիրակություն), ընդհանուր միջոցառումների և սուրճի ընդմիջումների համար՝ մինչև 50 անձ։</w:t>
            </w:r>
          </w:p>
          <w:p w14:paraId="5A927BB5"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lastRenderedPageBreak/>
              <w:t>2. Ծառայությունների ծավալը և Տեխնիկական Պահանջները</w:t>
            </w:r>
          </w:p>
          <w:p w14:paraId="40A0BA80" w14:textId="77777777" w:rsidR="00A35D75" w:rsidRPr="00B2402A" w:rsidRDefault="00A35D75" w:rsidP="00A70BE7">
            <w:pPr>
              <w:pStyle w:val="NormalWeb"/>
              <w:spacing w:before="0" w:beforeAutospacing="0" w:after="0" w:afterAutospacing="0"/>
              <w:jc w:val="both"/>
              <w:rPr>
                <w:rFonts w:ascii="GHEA Grapalat" w:hAnsi="GHEA Grapalat"/>
                <w:sz w:val="16"/>
                <w:szCs w:val="16"/>
              </w:rPr>
            </w:pPr>
            <w:r w:rsidRPr="00B2402A">
              <w:rPr>
                <w:rFonts w:ascii="GHEA Grapalat" w:hAnsi="GHEA Grapalat"/>
                <w:sz w:val="16"/>
                <w:szCs w:val="16"/>
              </w:rPr>
              <w:t>Կատարողը պետք է սեփական ուժերով և միջոցներով ապահովի հետևյալ ծառայությունների ամբողջական փաթեթը.</w:t>
            </w:r>
          </w:p>
          <w:p w14:paraId="711FA1FB"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2.1. Տպագրություն և պրոմո-նյութեր</w:t>
            </w:r>
          </w:p>
          <w:p w14:paraId="65960016" w14:textId="77777777" w:rsidR="00A35D75" w:rsidRPr="00B2402A" w:rsidRDefault="00A35D75" w:rsidP="00A35D75">
            <w:pPr>
              <w:pStyle w:val="NormalWeb"/>
              <w:numPr>
                <w:ilvl w:val="0"/>
                <w:numId w:val="23"/>
              </w:numPr>
              <w:spacing w:before="0" w:beforeAutospacing="0" w:after="0" w:afterAutospacing="0"/>
              <w:jc w:val="both"/>
              <w:rPr>
                <w:rFonts w:ascii="GHEA Grapalat" w:hAnsi="GHEA Grapalat"/>
                <w:sz w:val="16"/>
                <w:szCs w:val="16"/>
              </w:rPr>
            </w:pPr>
            <w:r w:rsidRPr="00B2402A">
              <w:rPr>
                <w:rFonts w:ascii="GHEA Grapalat" w:hAnsi="GHEA Grapalat"/>
                <w:sz w:val="16"/>
                <w:szCs w:val="16"/>
              </w:rPr>
              <w:t xml:space="preserve">Միջոցառման համար անհրաժեշտ նյութերի և պարագաների տպագրություն (բեյջեր, նոթատետրեր, գրիչներ, պայուսակներ, ուղեցույցներ և </w:t>
            </w:r>
            <w:proofErr w:type="gramStart"/>
            <w:r w:rsidRPr="00B2402A">
              <w:rPr>
                <w:rFonts w:ascii="GHEA Grapalat" w:hAnsi="GHEA Grapalat"/>
                <w:sz w:val="16"/>
                <w:szCs w:val="16"/>
              </w:rPr>
              <w:t>այլն)՝</w:t>
            </w:r>
            <w:proofErr w:type="gramEnd"/>
            <w:r w:rsidRPr="00B2402A">
              <w:rPr>
                <w:rFonts w:ascii="GHEA Grapalat" w:hAnsi="GHEA Grapalat"/>
                <w:sz w:val="16"/>
                <w:szCs w:val="16"/>
              </w:rPr>
              <w:t xml:space="preserve"> համաձայն Կատարողի կողմից տրված և Պատվիրատուի կողմից հաստատված դիզայնի։ </w:t>
            </w:r>
          </w:p>
          <w:p w14:paraId="468E2708"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2.2. Տրանսպորտային լոգիստիկա և ուղեկցում</w:t>
            </w:r>
          </w:p>
          <w:p w14:paraId="567C2BFB" w14:textId="77777777" w:rsidR="00A35D75" w:rsidRPr="00B2402A" w:rsidRDefault="00A35D75" w:rsidP="00A35D75">
            <w:pPr>
              <w:pStyle w:val="NormalWeb"/>
              <w:numPr>
                <w:ilvl w:val="0"/>
                <w:numId w:val="24"/>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Դիմավորում և ճանապարհում</w:t>
            </w:r>
            <w:r w:rsidRPr="00B2402A">
              <w:rPr>
                <w:rFonts w:ascii="Cambria Math" w:hAnsi="Cambria Math" w:cs="Cambria Math"/>
                <w:bCs/>
                <w:sz w:val="16"/>
                <w:szCs w:val="16"/>
              </w:rPr>
              <w:t>․</w:t>
            </w:r>
            <w:r w:rsidRPr="00B2402A">
              <w:rPr>
                <w:rFonts w:ascii="GHEA Grapalat" w:hAnsi="GHEA Grapalat"/>
                <w:sz w:val="16"/>
                <w:szCs w:val="16"/>
              </w:rPr>
              <w:t xml:space="preserve"> ԱՊՀ անդամ պետությունների պատվիրակությունների դիմավորման և ճանապարհման կազմակերպում (Երևանում/օդանավակայանում):</w:t>
            </w:r>
            <w:r w:rsidRPr="00B2402A">
              <w:rPr>
                <w:rFonts w:ascii="GHEA Grapalat" w:hAnsi="GHEA Grapalat"/>
                <w:sz w:val="16"/>
                <w:szCs w:val="16"/>
                <w:lang w:val="hy-AM"/>
              </w:rPr>
              <w:t xml:space="preserve"> </w:t>
            </w:r>
          </w:p>
          <w:p w14:paraId="74B0205C" w14:textId="77777777" w:rsidR="00A35D75" w:rsidRPr="00B2402A" w:rsidRDefault="00A35D75" w:rsidP="00A35D75">
            <w:pPr>
              <w:pStyle w:val="NormalWeb"/>
              <w:numPr>
                <w:ilvl w:val="0"/>
                <w:numId w:val="24"/>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Երևան - Կապան - Երևան տեղափոխում</w:t>
            </w:r>
            <w:r w:rsidRPr="00B2402A">
              <w:rPr>
                <w:rFonts w:ascii="Cambria Math" w:hAnsi="Cambria Math" w:cs="Cambria Math"/>
                <w:bCs/>
                <w:sz w:val="16"/>
                <w:szCs w:val="16"/>
              </w:rPr>
              <w:t>․</w:t>
            </w:r>
            <w:r w:rsidRPr="00B2402A">
              <w:rPr>
                <w:rFonts w:ascii="GHEA Grapalat" w:hAnsi="GHEA Grapalat"/>
                <w:sz w:val="16"/>
                <w:szCs w:val="16"/>
              </w:rPr>
              <w:t xml:space="preserve"> Հյուրերի տեղափոխումը Երևանից Կապան և հետադարձը պետք է իրականացվի հարմարավետ, օդորակիչով ապահովված տրանսպորտային միջոցներով՝ պրոֆեսիոնալ գիդի ուղեկցությամբ։ Ճանապարհի մանրամասները (երթուղի, ժամեր) պետք է նախապես համաձայնեցվեն </w:t>
            </w:r>
            <w:r w:rsidRPr="00B2402A">
              <w:rPr>
                <w:rFonts w:ascii="GHEA Grapalat" w:hAnsi="GHEA Grapalat"/>
                <w:sz w:val="16"/>
                <w:szCs w:val="16"/>
                <w:lang w:val="hy-AM"/>
              </w:rPr>
              <w:t>Պատվիրատուի</w:t>
            </w:r>
            <w:r w:rsidRPr="00B2402A">
              <w:rPr>
                <w:rFonts w:ascii="GHEA Grapalat" w:hAnsi="GHEA Grapalat"/>
                <w:sz w:val="16"/>
                <w:szCs w:val="16"/>
              </w:rPr>
              <w:t xml:space="preserve"> հետ։</w:t>
            </w:r>
          </w:p>
          <w:p w14:paraId="23D66402" w14:textId="77777777" w:rsidR="00A35D75" w:rsidRPr="00B2402A" w:rsidRDefault="00A35D75" w:rsidP="00A35D75">
            <w:pPr>
              <w:pStyle w:val="NormalWeb"/>
              <w:numPr>
                <w:ilvl w:val="0"/>
                <w:numId w:val="24"/>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rPr>
              <w:t>Կանգառ և ճաշ</w:t>
            </w:r>
            <w:r w:rsidRPr="00B2402A">
              <w:rPr>
                <w:rFonts w:ascii="Cambria Math" w:hAnsi="Cambria Math" w:cs="Cambria Math"/>
                <w:bCs/>
                <w:sz w:val="16"/>
                <w:szCs w:val="16"/>
              </w:rPr>
              <w:t>․</w:t>
            </w:r>
            <w:r w:rsidRPr="00B2402A">
              <w:rPr>
                <w:rFonts w:ascii="GHEA Grapalat" w:hAnsi="GHEA Grapalat"/>
                <w:sz w:val="16"/>
                <w:szCs w:val="16"/>
              </w:rPr>
              <w:t xml:space="preserve"> Դեպի Կապան և հետադարձ ճանապարհին պետք է կազմակերպվի կանգառ ճաշի ընդմիջման </w:t>
            </w:r>
            <w:proofErr w:type="gramStart"/>
            <w:r w:rsidRPr="00B2402A">
              <w:rPr>
                <w:rFonts w:ascii="GHEA Grapalat" w:hAnsi="GHEA Grapalat"/>
                <w:sz w:val="16"/>
                <w:szCs w:val="16"/>
              </w:rPr>
              <w:t>համար)։</w:t>
            </w:r>
            <w:proofErr w:type="gramEnd"/>
            <w:r w:rsidRPr="00B2402A">
              <w:rPr>
                <w:rFonts w:ascii="GHEA Grapalat" w:hAnsi="GHEA Grapalat"/>
                <w:sz w:val="16"/>
                <w:szCs w:val="16"/>
                <w:lang w:val="hy-AM"/>
              </w:rPr>
              <w:t xml:space="preserve"> Ճաշը ներառի մինչև 30 հոգու համար առնվազն 5 տեսակ նախուտեստ, 3 տեսակի աղցան, 2 տաք ուտեստ, աղանդեր, ալկոհոլային և ոչ ալկոհոլային խմիչքներ:</w:t>
            </w:r>
          </w:p>
          <w:p w14:paraId="72C75A7E" w14:textId="77777777" w:rsidR="00A35D75" w:rsidRPr="00B2402A" w:rsidRDefault="00A35D75" w:rsidP="00A35D75">
            <w:pPr>
              <w:pStyle w:val="NormalWeb"/>
              <w:numPr>
                <w:ilvl w:val="0"/>
                <w:numId w:val="24"/>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Ներհամայնքային տեղաշարժ</w:t>
            </w:r>
            <w:r w:rsidRPr="00B2402A">
              <w:rPr>
                <w:rFonts w:ascii="Cambria Math" w:hAnsi="Cambria Math" w:cs="Cambria Math"/>
                <w:bCs/>
                <w:sz w:val="16"/>
                <w:szCs w:val="16"/>
                <w:lang w:val="hy-AM"/>
              </w:rPr>
              <w:t>․</w:t>
            </w:r>
            <w:r w:rsidRPr="00B2402A">
              <w:rPr>
                <w:rFonts w:ascii="GHEA Grapalat" w:hAnsi="GHEA Grapalat"/>
                <w:sz w:val="16"/>
                <w:szCs w:val="16"/>
                <w:lang w:val="hy-AM"/>
              </w:rPr>
              <w:t xml:space="preserve"> Ճամբարի ողջ ընթացքում Կապան քաղաքում և հարակից տարածքներում մասնակիցների ներհամայնքային անվտանգ և անխափան տեղափոխումների ապահովում։ </w:t>
            </w:r>
          </w:p>
          <w:p w14:paraId="64E795B2" w14:textId="77777777" w:rsidR="00A35D75" w:rsidRPr="00B2402A" w:rsidRDefault="00A35D75" w:rsidP="00A70BE7">
            <w:pPr>
              <w:pStyle w:val="NormalWeb"/>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 Տրանսպորտային միջոցը պետք է լինի 2021 թվականից բարձր արտադրության, տեխնիկապես սարքին, մաքուր և օդորակման (heating/cooling) համակարգով կահավորված։ Փոխադրման հստակ օրերը, ժամերը կտրամադրվեն Կատարողին փոխադրումից 3 օր առաջ։</w:t>
            </w:r>
          </w:p>
          <w:p w14:paraId="2366CCAB" w14:textId="77777777" w:rsidR="00A35D75" w:rsidRPr="00B2402A" w:rsidRDefault="00A35D75" w:rsidP="00A70BE7">
            <w:pPr>
              <w:pStyle w:val="Heading4"/>
              <w:jc w:val="both"/>
              <w:rPr>
                <w:rFonts w:ascii="GHEA Grapalat" w:hAnsi="GHEA Grapalat"/>
                <w:i w:val="0"/>
                <w:sz w:val="16"/>
                <w:szCs w:val="16"/>
                <w:lang w:val="hy-AM"/>
              </w:rPr>
            </w:pPr>
            <w:r w:rsidRPr="00B2402A">
              <w:rPr>
                <w:rFonts w:ascii="GHEA Grapalat" w:hAnsi="GHEA Grapalat"/>
                <w:i w:val="0"/>
                <w:sz w:val="16"/>
                <w:szCs w:val="16"/>
                <w:lang w:val="hy-AM"/>
              </w:rPr>
              <w:t>2.3. Կեցություն և Սննդի կազմակերպում Կապանում</w:t>
            </w:r>
          </w:p>
          <w:p w14:paraId="39C69164" w14:textId="77777777" w:rsidR="00A35D75" w:rsidRPr="00B2402A" w:rsidRDefault="00A35D75" w:rsidP="00A35D75">
            <w:pPr>
              <w:pStyle w:val="NormalWeb"/>
              <w:numPr>
                <w:ilvl w:val="0"/>
                <w:numId w:val="25"/>
              </w:numPr>
              <w:spacing w:before="0" w:beforeAutospacing="0" w:after="0" w:afterAutospacing="0"/>
              <w:jc w:val="both"/>
              <w:rPr>
                <w:rFonts w:ascii="GHEA Grapalat" w:hAnsi="GHEA Grapalat"/>
                <w:sz w:val="16"/>
                <w:szCs w:val="16"/>
              </w:rPr>
            </w:pPr>
            <w:r w:rsidRPr="00B2402A">
              <w:rPr>
                <w:rFonts w:ascii="GHEA Grapalat" w:hAnsi="GHEA Grapalat"/>
                <w:bCs/>
                <w:sz w:val="16"/>
                <w:szCs w:val="16"/>
                <w:lang w:val="hy-AM"/>
              </w:rPr>
              <w:t>Գիշերակաց</w:t>
            </w:r>
            <w:r w:rsidRPr="00B2402A">
              <w:rPr>
                <w:rFonts w:ascii="Cambria Math" w:hAnsi="Cambria Math" w:cs="Cambria Math"/>
                <w:bCs/>
                <w:sz w:val="16"/>
                <w:szCs w:val="16"/>
                <w:lang w:val="hy-AM"/>
              </w:rPr>
              <w:t>․</w:t>
            </w:r>
            <w:r w:rsidRPr="00B2402A">
              <w:rPr>
                <w:rFonts w:ascii="GHEA Grapalat" w:hAnsi="GHEA Grapalat"/>
                <w:sz w:val="16"/>
                <w:szCs w:val="16"/>
                <w:lang w:val="hy-AM"/>
              </w:rPr>
              <w:t xml:space="preserve"> ԱՊՀ անդամ պետություններից ժամանած 24 երիտասարդների համար 4 աստղին համապատասխան հյուրանոցում կեցության ապահովում Կապան քաղաքում (օգոստոսի 11-16-ը)։ </w:t>
            </w:r>
            <w:r w:rsidRPr="00B2402A">
              <w:rPr>
                <w:rFonts w:ascii="GHEA Grapalat" w:hAnsi="GHEA Grapalat"/>
                <w:sz w:val="16"/>
                <w:szCs w:val="16"/>
              </w:rPr>
              <w:t>Կեցությունը երկտեղանի սենյակներում։</w:t>
            </w:r>
          </w:p>
          <w:p w14:paraId="11C477EE" w14:textId="77777777" w:rsidR="00A35D75" w:rsidRPr="00B2402A" w:rsidRDefault="00A35D75" w:rsidP="00A35D75">
            <w:pPr>
              <w:pStyle w:val="NormalWeb"/>
              <w:numPr>
                <w:ilvl w:val="0"/>
                <w:numId w:val="25"/>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Սնունդ</w:t>
            </w:r>
            <w:r w:rsidRPr="00B2402A">
              <w:rPr>
                <w:rFonts w:ascii="Cambria Math" w:hAnsi="Cambria Math" w:cs="Cambria Math"/>
                <w:bCs/>
                <w:sz w:val="16"/>
                <w:szCs w:val="16"/>
              </w:rPr>
              <w:t>․</w:t>
            </w:r>
            <w:r w:rsidRPr="00B2402A">
              <w:rPr>
                <w:rFonts w:ascii="GHEA Grapalat" w:hAnsi="GHEA Grapalat"/>
                <w:sz w:val="16"/>
                <w:szCs w:val="16"/>
              </w:rPr>
              <w:t xml:space="preserve"> 24 մասնակիցների համար օրական 3-անգամյա որակյալ սննդի ապահովում (նախաճաշ, ճաշ, </w:t>
            </w:r>
            <w:proofErr w:type="gramStart"/>
            <w:r w:rsidRPr="00B2402A">
              <w:rPr>
                <w:rFonts w:ascii="GHEA Grapalat" w:hAnsi="GHEA Grapalat"/>
                <w:sz w:val="16"/>
                <w:szCs w:val="16"/>
              </w:rPr>
              <w:t>ընթրիք)։</w:t>
            </w:r>
            <w:proofErr w:type="gramEnd"/>
          </w:p>
          <w:p w14:paraId="3939ADB1" w14:textId="77777777" w:rsidR="00A35D75" w:rsidRPr="00B2402A" w:rsidRDefault="00A35D75" w:rsidP="00A35D75">
            <w:pPr>
              <w:pStyle w:val="NormalWeb"/>
              <w:numPr>
                <w:ilvl w:val="0"/>
                <w:numId w:val="25"/>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 xml:space="preserve">Սուրճի ընդմիջում (Coffee </w:t>
            </w:r>
            <w:proofErr w:type="gramStart"/>
            <w:r w:rsidRPr="00B2402A">
              <w:rPr>
                <w:rFonts w:ascii="GHEA Grapalat" w:hAnsi="GHEA Grapalat"/>
                <w:bCs/>
                <w:sz w:val="16"/>
                <w:szCs w:val="16"/>
              </w:rPr>
              <w:t>Break)</w:t>
            </w:r>
            <w:r w:rsidRPr="00B2402A">
              <w:rPr>
                <w:rFonts w:ascii="Cambria Math" w:hAnsi="Cambria Math" w:cs="Cambria Math"/>
                <w:bCs/>
                <w:sz w:val="16"/>
                <w:szCs w:val="16"/>
              </w:rPr>
              <w:t>․</w:t>
            </w:r>
            <w:proofErr w:type="gramEnd"/>
            <w:r w:rsidRPr="00B2402A">
              <w:rPr>
                <w:rFonts w:ascii="GHEA Grapalat" w:hAnsi="GHEA Grapalat"/>
                <w:sz w:val="16"/>
                <w:szCs w:val="16"/>
              </w:rPr>
              <w:t xml:space="preserve"> Ծրագրի ընթացքում օրական 2 անգամ սուրճի ընդմիջման կազմակերպում՝ 50 անձի հաշվարկով (ներառյալ սուրճ, թեյ, հյութեր, քաղցրավենիք, մրգեր)։</w:t>
            </w:r>
          </w:p>
          <w:p w14:paraId="74C93D08"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2.4. Դահլիճի ձևավորում և տեխնիկական ապահովում</w:t>
            </w:r>
          </w:p>
          <w:p w14:paraId="67376506" w14:textId="77777777" w:rsidR="00A35D75" w:rsidRPr="00B2402A" w:rsidRDefault="00A35D75" w:rsidP="00A35D75">
            <w:pPr>
              <w:pStyle w:val="NormalWeb"/>
              <w:numPr>
                <w:ilvl w:val="0"/>
                <w:numId w:val="26"/>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Անցկացման վայր</w:t>
            </w:r>
            <w:r w:rsidRPr="00B2402A">
              <w:rPr>
                <w:rFonts w:ascii="Cambria Math" w:hAnsi="Cambria Math" w:cs="Cambria Math"/>
                <w:bCs/>
                <w:sz w:val="16"/>
                <w:szCs w:val="16"/>
              </w:rPr>
              <w:t>․</w:t>
            </w:r>
            <w:r w:rsidRPr="00B2402A">
              <w:rPr>
                <w:rFonts w:ascii="GHEA Grapalat" w:hAnsi="GHEA Grapalat"/>
                <w:sz w:val="16"/>
                <w:szCs w:val="16"/>
              </w:rPr>
              <w:t xml:space="preserve"> Կապանի </w:t>
            </w:r>
            <w:r w:rsidRPr="00B2402A">
              <w:rPr>
                <w:rFonts w:ascii="GHEA Grapalat" w:hAnsi="GHEA Grapalat"/>
                <w:bCs/>
                <w:sz w:val="16"/>
                <w:szCs w:val="16"/>
              </w:rPr>
              <w:t>S`Unique կինոթատրոնի դահլիճ</w:t>
            </w:r>
            <w:r w:rsidRPr="00B2402A">
              <w:rPr>
                <w:rFonts w:ascii="GHEA Grapalat" w:hAnsi="GHEA Grapalat"/>
                <w:sz w:val="16"/>
                <w:szCs w:val="16"/>
              </w:rPr>
              <w:t>։</w:t>
            </w:r>
          </w:p>
          <w:p w14:paraId="532B809A" w14:textId="77777777" w:rsidR="00A35D75" w:rsidRPr="00B2402A" w:rsidRDefault="00A35D75" w:rsidP="00A35D75">
            <w:pPr>
              <w:pStyle w:val="NormalWeb"/>
              <w:numPr>
                <w:ilvl w:val="0"/>
                <w:numId w:val="26"/>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Կահավորում և Տեխնիկա</w:t>
            </w:r>
            <w:r w:rsidRPr="00B2402A">
              <w:rPr>
                <w:rFonts w:ascii="Cambria Math" w:hAnsi="Cambria Math" w:cs="Cambria Math"/>
                <w:bCs/>
                <w:sz w:val="16"/>
                <w:szCs w:val="16"/>
              </w:rPr>
              <w:t>․</w:t>
            </w:r>
            <w:r w:rsidRPr="00B2402A">
              <w:rPr>
                <w:rFonts w:ascii="GHEA Grapalat" w:hAnsi="GHEA Grapalat"/>
                <w:sz w:val="16"/>
                <w:szCs w:val="16"/>
              </w:rPr>
              <w:t xml:space="preserve"> Դահլիճի թեմատիկ ձևավորում (բաններներ, բրենդավորում) և լիարժեք տեխնիկական հագեցվածության ապահովում, ներառյալ՝ բարձրորակ ձայնային համակարգ (բարձրախոսներ, միկրոֆոններ), պրոյեկտոր, էկրան և տեխնիկական սպասարկող անձնակազմ։</w:t>
            </w:r>
          </w:p>
          <w:p w14:paraId="46F18397" w14:textId="77777777" w:rsidR="00A35D75" w:rsidRPr="00B2402A" w:rsidRDefault="00A35D75" w:rsidP="00A35D75">
            <w:pPr>
              <w:pStyle w:val="NormalWeb"/>
              <w:numPr>
                <w:ilvl w:val="0"/>
                <w:numId w:val="26"/>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Դահլիճ</w:t>
            </w:r>
            <w:r w:rsidRPr="00B2402A">
              <w:rPr>
                <w:rFonts w:ascii="GHEA Grapalat" w:hAnsi="GHEA Grapalat"/>
                <w:bCs/>
                <w:sz w:val="16"/>
                <w:szCs w:val="16"/>
                <w:lang w:val="hy-AM"/>
              </w:rPr>
              <w:t>ը</w:t>
            </w:r>
            <w:r w:rsidRPr="00B2402A">
              <w:rPr>
                <w:rFonts w:ascii="GHEA Grapalat" w:hAnsi="GHEA Grapalat"/>
                <w:bCs/>
                <w:sz w:val="16"/>
                <w:szCs w:val="16"/>
              </w:rPr>
              <w:t xml:space="preserve"> </w:t>
            </w:r>
            <w:r w:rsidRPr="00B2402A">
              <w:rPr>
                <w:rFonts w:ascii="GHEA Grapalat" w:hAnsi="GHEA Grapalat"/>
                <w:sz w:val="16"/>
                <w:szCs w:val="16"/>
              </w:rPr>
              <w:t>տրամադրում է Կատարողը։</w:t>
            </w:r>
          </w:p>
          <w:p w14:paraId="3A52040F"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2.5. Կրթական ծրագիր, սեմինարներ և քննարկումներ</w:t>
            </w:r>
          </w:p>
          <w:p w14:paraId="777282DF" w14:textId="77777777" w:rsidR="00A35D75" w:rsidRPr="00B2402A" w:rsidRDefault="00A35D75" w:rsidP="00A35D75">
            <w:pPr>
              <w:pStyle w:val="NormalWeb"/>
              <w:numPr>
                <w:ilvl w:val="0"/>
                <w:numId w:val="27"/>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Պանելային քննարկում</w:t>
            </w:r>
            <w:r w:rsidRPr="00B2402A">
              <w:rPr>
                <w:rFonts w:ascii="Cambria Math" w:hAnsi="Cambria Math" w:cs="Cambria Math"/>
                <w:bCs/>
                <w:sz w:val="16"/>
                <w:szCs w:val="16"/>
              </w:rPr>
              <w:t>․</w:t>
            </w:r>
            <w:r w:rsidRPr="00B2402A">
              <w:rPr>
                <w:rFonts w:ascii="GHEA Grapalat" w:hAnsi="GHEA Grapalat"/>
                <w:sz w:val="16"/>
                <w:szCs w:val="16"/>
              </w:rPr>
              <w:t xml:space="preserve"> Կապանի S`Unique կինոթատրոնում «Կրթության փոխակերպումները արհեստական բանականության և թվային քաղաքացիության համատեքստում» թեմայով պանելային քննարկման կազմակերպում։ Կատարողը պետք է ապահովի պրոֆեսիոնալ մոդերատոր (թեկնածությունը համաձայնեցնել </w:t>
            </w:r>
            <w:r w:rsidRPr="00B2402A">
              <w:rPr>
                <w:rFonts w:ascii="GHEA Grapalat" w:hAnsi="GHEA Grapalat"/>
                <w:sz w:val="16"/>
                <w:szCs w:val="16"/>
                <w:lang w:val="hy-AM"/>
              </w:rPr>
              <w:t>Պատվիրատուի</w:t>
            </w:r>
            <w:r w:rsidRPr="00B2402A">
              <w:rPr>
                <w:rFonts w:ascii="GHEA Grapalat" w:hAnsi="GHEA Grapalat"/>
                <w:sz w:val="16"/>
                <w:szCs w:val="16"/>
              </w:rPr>
              <w:t xml:space="preserve"> հետ):</w:t>
            </w:r>
          </w:p>
          <w:p w14:paraId="7F139387" w14:textId="77777777" w:rsidR="00A35D75" w:rsidRPr="00B2402A" w:rsidRDefault="00A35D75" w:rsidP="00A35D75">
            <w:pPr>
              <w:pStyle w:val="NormalWeb"/>
              <w:numPr>
                <w:ilvl w:val="0"/>
                <w:numId w:val="27"/>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lastRenderedPageBreak/>
              <w:t>Դասընթացներ</w:t>
            </w:r>
            <w:r w:rsidRPr="00B2402A">
              <w:rPr>
                <w:rFonts w:ascii="Cambria Math" w:hAnsi="Cambria Math" w:cs="Cambria Math"/>
                <w:bCs/>
                <w:sz w:val="16"/>
                <w:szCs w:val="16"/>
              </w:rPr>
              <w:t>․</w:t>
            </w:r>
            <w:r w:rsidRPr="00B2402A">
              <w:rPr>
                <w:rFonts w:ascii="GHEA Grapalat" w:hAnsi="GHEA Grapalat"/>
                <w:sz w:val="16"/>
                <w:szCs w:val="16"/>
              </w:rPr>
              <w:t xml:space="preserve"> Մեդիագրագիտության, արհեստական բանականության և այլ թեմատիկ դասընթացների կազմակերպում։ Կատարողը պետք է ապահովի համապատասխան որակավորում ունեցող դասընթացավարների և ֆասիլիտատորների (թեկնածությունները և ծրագրերը համաձայնեցնել </w:t>
            </w:r>
            <w:r w:rsidRPr="00B2402A">
              <w:rPr>
                <w:rFonts w:ascii="GHEA Grapalat" w:hAnsi="GHEA Grapalat"/>
                <w:sz w:val="16"/>
                <w:szCs w:val="16"/>
                <w:lang w:val="hy-AM"/>
              </w:rPr>
              <w:t>Պատվիրատուի</w:t>
            </w:r>
            <w:r w:rsidRPr="00B2402A">
              <w:rPr>
                <w:rFonts w:ascii="GHEA Grapalat" w:hAnsi="GHEA Grapalat"/>
                <w:sz w:val="16"/>
                <w:szCs w:val="16"/>
              </w:rPr>
              <w:t xml:space="preserve"> հետ):</w:t>
            </w:r>
            <w:r w:rsidRPr="00B2402A">
              <w:rPr>
                <w:rFonts w:ascii="GHEA Grapalat" w:hAnsi="GHEA Grapalat"/>
                <w:sz w:val="16"/>
                <w:szCs w:val="16"/>
                <w:lang w:val="hy-AM"/>
              </w:rPr>
              <w:t xml:space="preserve"> </w:t>
            </w:r>
          </w:p>
          <w:p w14:paraId="2D0F9F40" w14:textId="77777777" w:rsidR="00A35D75" w:rsidRPr="00B2402A" w:rsidRDefault="00A35D75" w:rsidP="00A35D75">
            <w:pPr>
              <w:pStyle w:val="NormalWeb"/>
              <w:numPr>
                <w:ilvl w:val="0"/>
                <w:numId w:val="27"/>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Բնապահպանական քննարկում</w:t>
            </w:r>
            <w:r w:rsidRPr="00B2402A">
              <w:rPr>
                <w:rFonts w:ascii="Cambria Math" w:hAnsi="Cambria Math" w:cs="Cambria Math"/>
                <w:bCs/>
                <w:sz w:val="16"/>
                <w:szCs w:val="16"/>
              </w:rPr>
              <w:t>․</w:t>
            </w:r>
            <w:r w:rsidRPr="00B2402A">
              <w:rPr>
                <w:rFonts w:ascii="GHEA Grapalat" w:hAnsi="GHEA Grapalat"/>
                <w:sz w:val="16"/>
                <w:szCs w:val="16"/>
              </w:rPr>
              <w:t xml:space="preserve"> «Կենդանական և բուսական աշխարհի պահպանությունը Հայաստանում» թեմայով քննարկման կազմակերպում </w:t>
            </w:r>
            <w:r w:rsidRPr="00B2402A">
              <w:rPr>
                <w:rFonts w:ascii="GHEA Grapalat" w:hAnsi="GHEA Grapalat"/>
                <w:bCs/>
                <w:sz w:val="16"/>
                <w:szCs w:val="16"/>
              </w:rPr>
              <w:t>«Զանգեզուր» կենսոլորտային համալիրում</w:t>
            </w:r>
            <w:r w:rsidRPr="00B2402A">
              <w:rPr>
                <w:rFonts w:ascii="GHEA Grapalat" w:hAnsi="GHEA Grapalat"/>
                <w:sz w:val="16"/>
                <w:szCs w:val="16"/>
              </w:rPr>
              <w:t xml:space="preserve">՝ համապատասխան ֆասիլիտատորների ապահովմամբ (համաձայնեցնել </w:t>
            </w:r>
            <w:r w:rsidRPr="00B2402A">
              <w:rPr>
                <w:rFonts w:ascii="GHEA Grapalat" w:hAnsi="GHEA Grapalat"/>
                <w:sz w:val="16"/>
                <w:szCs w:val="16"/>
                <w:lang w:val="hy-AM"/>
              </w:rPr>
              <w:t>Պատվիրատուի</w:t>
            </w:r>
            <w:r w:rsidRPr="00B2402A">
              <w:rPr>
                <w:rFonts w:ascii="GHEA Grapalat" w:hAnsi="GHEA Grapalat"/>
                <w:sz w:val="16"/>
                <w:szCs w:val="16"/>
              </w:rPr>
              <w:t xml:space="preserve"> հետ):</w:t>
            </w:r>
            <w:r w:rsidRPr="00B2402A">
              <w:rPr>
                <w:rFonts w:ascii="GHEA Grapalat" w:hAnsi="GHEA Grapalat"/>
                <w:sz w:val="16"/>
                <w:szCs w:val="16"/>
                <w:lang w:val="hy-AM"/>
              </w:rPr>
              <w:t xml:space="preserve"> </w:t>
            </w:r>
          </w:p>
          <w:p w14:paraId="4B5D21CE"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2.6. Մշակութային բաղադրիչ և Ցուցահանդես</w:t>
            </w:r>
          </w:p>
          <w:p w14:paraId="4EE6C795" w14:textId="77777777" w:rsidR="00A35D75" w:rsidRPr="00B2402A" w:rsidRDefault="00A35D75" w:rsidP="00A35D75">
            <w:pPr>
              <w:pStyle w:val="NormalWeb"/>
              <w:numPr>
                <w:ilvl w:val="0"/>
                <w:numId w:val="28"/>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«ԱՊՀ երիտասարդ նկարիչների համատեղ ցուցահանդես»</w:t>
            </w:r>
            <w:r w:rsidRPr="00B2402A">
              <w:rPr>
                <w:rFonts w:ascii="Cambria Math" w:hAnsi="Cambria Math" w:cs="Cambria Math"/>
                <w:bCs/>
                <w:sz w:val="16"/>
                <w:szCs w:val="16"/>
              </w:rPr>
              <w:t>․</w:t>
            </w:r>
            <w:r w:rsidRPr="00B2402A">
              <w:rPr>
                <w:rFonts w:ascii="GHEA Grapalat" w:hAnsi="GHEA Grapalat"/>
                <w:sz w:val="16"/>
                <w:szCs w:val="16"/>
              </w:rPr>
              <w:t xml:space="preserve"> Ցուցահանդեսի հանդիսավոր բացման կազմակերպում։</w:t>
            </w:r>
          </w:p>
          <w:p w14:paraId="0683809D" w14:textId="77777777" w:rsidR="00A35D75" w:rsidRPr="00B2402A" w:rsidRDefault="00A35D75" w:rsidP="00A35D75">
            <w:pPr>
              <w:pStyle w:val="NormalWeb"/>
              <w:numPr>
                <w:ilvl w:val="1"/>
                <w:numId w:val="28"/>
              </w:numPr>
              <w:spacing w:before="0" w:beforeAutospacing="0" w:after="0" w:afterAutospacing="0"/>
              <w:jc w:val="both"/>
              <w:rPr>
                <w:rFonts w:ascii="GHEA Grapalat" w:hAnsi="GHEA Grapalat"/>
                <w:sz w:val="16"/>
                <w:szCs w:val="16"/>
              </w:rPr>
            </w:pPr>
            <w:r w:rsidRPr="00B2402A">
              <w:rPr>
                <w:rFonts w:ascii="GHEA Grapalat" w:hAnsi="GHEA Grapalat"/>
                <w:iCs/>
                <w:sz w:val="16"/>
                <w:szCs w:val="16"/>
              </w:rPr>
              <w:t>Տպագրություն</w:t>
            </w:r>
            <w:r w:rsidRPr="00B2402A">
              <w:rPr>
                <w:rFonts w:ascii="Cambria Math" w:hAnsi="Cambria Math" w:cs="Cambria Math"/>
                <w:iCs/>
                <w:sz w:val="16"/>
                <w:szCs w:val="16"/>
              </w:rPr>
              <w:t>․</w:t>
            </w:r>
            <w:r w:rsidRPr="00B2402A">
              <w:rPr>
                <w:rFonts w:ascii="GHEA Grapalat" w:hAnsi="GHEA Grapalat"/>
                <w:sz w:val="16"/>
                <w:szCs w:val="16"/>
              </w:rPr>
              <w:t xml:space="preserve"> Գովազդային պաստառների և հեղինակների մասին տեղեկատվական գրքույկների (կատալոգների) պատրաստում և տպագրություն </w:t>
            </w:r>
            <w:r w:rsidRPr="00B2402A">
              <w:rPr>
                <w:rFonts w:ascii="GHEA Grapalat" w:hAnsi="GHEA Grapalat"/>
                <w:sz w:val="16"/>
                <w:szCs w:val="16"/>
                <w:lang w:val="hy-AM"/>
              </w:rPr>
              <w:t>մինչև 100 հատ</w:t>
            </w:r>
            <w:r w:rsidRPr="00B2402A">
              <w:rPr>
                <w:rFonts w:ascii="GHEA Grapalat" w:hAnsi="GHEA Grapalat"/>
                <w:sz w:val="16"/>
                <w:szCs w:val="16"/>
              </w:rPr>
              <w:t>։</w:t>
            </w:r>
          </w:p>
          <w:p w14:paraId="7DE9C692" w14:textId="77777777" w:rsidR="00A35D75" w:rsidRPr="00B2402A" w:rsidRDefault="00A35D75" w:rsidP="00A35D75">
            <w:pPr>
              <w:pStyle w:val="NormalWeb"/>
              <w:numPr>
                <w:ilvl w:val="1"/>
                <w:numId w:val="28"/>
              </w:numPr>
              <w:spacing w:before="0" w:beforeAutospacing="0" w:after="0" w:afterAutospacing="0"/>
              <w:jc w:val="both"/>
              <w:rPr>
                <w:rFonts w:ascii="GHEA Grapalat" w:hAnsi="GHEA Grapalat"/>
                <w:sz w:val="16"/>
                <w:szCs w:val="16"/>
              </w:rPr>
            </w:pPr>
            <w:r w:rsidRPr="00B2402A">
              <w:rPr>
                <w:rFonts w:ascii="GHEA Grapalat" w:hAnsi="GHEA Grapalat"/>
                <w:iCs/>
                <w:sz w:val="16"/>
                <w:szCs w:val="16"/>
              </w:rPr>
              <w:t>PR արշավ</w:t>
            </w:r>
            <w:r w:rsidRPr="00B2402A">
              <w:rPr>
                <w:rFonts w:ascii="Cambria Math" w:hAnsi="Cambria Math" w:cs="Cambria Math"/>
                <w:iCs/>
                <w:sz w:val="16"/>
                <w:szCs w:val="16"/>
              </w:rPr>
              <w:t>․</w:t>
            </w:r>
            <w:r w:rsidRPr="00B2402A">
              <w:rPr>
                <w:rFonts w:ascii="GHEA Grapalat" w:hAnsi="GHEA Grapalat"/>
                <w:sz w:val="16"/>
                <w:szCs w:val="16"/>
              </w:rPr>
              <w:t xml:space="preserve"> Առնվազն 3 օրյա ակտիվ PR արշավի իրականացում</w:t>
            </w:r>
            <w:r w:rsidRPr="00B2402A">
              <w:rPr>
                <w:rFonts w:ascii="GHEA Grapalat" w:hAnsi="GHEA Grapalat"/>
                <w:sz w:val="16"/>
                <w:szCs w:val="16"/>
                <w:lang w:val="hy-AM"/>
              </w:rPr>
              <w:t xml:space="preserve"> սոցիալական հարթակներում</w:t>
            </w:r>
            <w:r w:rsidRPr="00B2402A">
              <w:rPr>
                <w:rFonts w:ascii="GHEA Grapalat" w:hAnsi="GHEA Grapalat"/>
                <w:sz w:val="16"/>
                <w:szCs w:val="16"/>
              </w:rPr>
              <w:t>։</w:t>
            </w:r>
          </w:p>
          <w:p w14:paraId="0C73D072" w14:textId="77777777" w:rsidR="00A35D75" w:rsidRPr="00B2402A" w:rsidRDefault="00A35D75" w:rsidP="00A35D75">
            <w:pPr>
              <w:pStyle w:val="NormalWeb"/>
              <w:numPr>
                <w:ilvl w:val="0"/>
                <w:numId w:val="28"/>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Համերգային ծրագիր</w:t>
            </w:r>
            <w:r w:rsidRPr="00B2402A">
              <w:rPr>
                <w:rFonts w:ascii="Cambria Math" w:hAnsi="Cambria Math" w:cs="Cambria Math"/>
                <w:bCs/>
                <w:sz w:val="16"/>
                <w:szCs w:val="16"/>
              </w:rPr>
              <w:t>․</w:t>
            </w:r>
            <w:r w:rsidRPr="00B2402A">
              <w:rPr>
                <w:rFonts w:ascii="GHEA Grapalat" w:hAnsi="GHEA Grapalat"/>
                <w:sz w:val="16"/>
                <w:szCs w:val="16"/>
              </w:rPr>
              <w:t xml:space="preserve"> ԱՊՀ երկրների երիտասարդների համատեղ մշակութային-համերգային ծրագրի կազմակերպում </w:t>
            </w:r>
            <w:r w:rsidRPr="00B2402A">
              <w:rPr>
                <w:rFonts w:ascii="GHEA Grapalat" w:hAnsi="GHEA Grapalat"/>
                <w:bCs/>
                <w:sz w:val="16"/>
                <w:szCs w:val="16"/>
              </w:rPr>
              <w:t>Կապանի Գ</w:t>
            </w:r>
            <w:r w:rsidRPr="00B2402A">
              <w:rPr>
                <w:rFonts w:ascii="Cambria Math" w:hAnsi="Cambria Math" w:cs="Cambria Math"/>
                <w:bCs/>
                <w:sz w:val="16"/>
                <w:szCs w:val="16"/>
              </w:rPr>
              <w:t>․</w:t>
            </w:r>
            <w:r w:rsidRPr="00B2402A">
              <w:rPr>
                <w:rFonts w:ascii="GHEA Grapalat" w:hAnsi="GHEA Grapalat"/>
                <w:bCs/>
                <w:sz w:val="16"/>
                <w:szCs w:val="16"/>
              </w:rPr>
              <w:t xml:space="preserve"> </w:t>
            </w:r>
            <w:r w:rsidRPr="00B2402A">
              <w:rPr>
                <w:rFonts w:ascii="GHEA Grapalat" w:hAnsi="GHEA Grapalat" w:cs="GHEA Grapalat"/>
                <w:bCs/>
                <w:sz w:val="16"/>
                <w:szCs w:val="16"/>
              </w:rPr>
              <w:t>Նժդեհի</w:t>
            </w:r>
            <w:r w:rsidRPr="00B2402A">
              <w:rPr>
                <w:rFonts w:ascii="GHEA Grapalat" w:hAnsi="GHEA Grapalat"/>
                <w:bCs/>
                <w:sz w:val="16"/>
                <w:szCs w:val="16"/>
              </w:rPr>
              <w:t xml:space="preserve"> </w:t>
            </w:r>
            <w:r w:rsidRPr="00B2402A">
              <w:rPr>
                <w:rFonts w:ascii="GHEA Grapalat" w:hAnsi="GHEA Grapalat" w:cs="GHEA Grapalat"/>
                <w:bCs/>
                <w:sz w:val="16"/>
                <w:szCs w:val="16"/>
              </w:rPr>
              <w:t>հրապարակում</w:t>
            </w:r>
            <w:r w:rsidRPr="00B2402A">
              <w:rPr>
                <w:rFonts w:ascii="GHEA Grapalat" w:hAnsi="GHEA Grapalat"/>
                <w:sz w:val="16"/>
                <w:szCs w:val="16"/>
              </w:rPr>
              <w:t xml:space="preserve"> (բացօթյա)։ Կատարողը պետք է ապահովի առնավզան 48 քմ բեմ, համապատասխան ֆերմա, ծածկ, լուսային</w:t>
            </w:r>
            <w:r w:rsidRPr="00B2402A">
              <w:rPr>
                <w:rFonts w:ascii="GHEA Grapalat" w:hAnsi="GHEA Grapalat"/>
                <w:sz w:val="16"/>
                <w:szCs w:val="16"/>
                <w:lang w:val="hy-AM"/>
              </w:rPr>
              <w:t xml:space="preserve"> և ձայնային տեխնիկան՝ ըստ </w:t>
            </w:r>
            <w:r w:rsidRPr="00B2402A">
              <w:rPr>
                <w:rFonts w:ascii="GHEA Grapalat" w:hAnsi="GHEA Grapalat"/>
                <w:sz w:val="16"/>
                <w:szCs w:val="16"/>
              </w:rPr>
              <w:t>մասնակից բենդերի պահանջին համապատասխան։</w:t>
            </w:r>
          </w:p>
          <w:p w14:paraId="52104D33"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2.7. Ճանաչողական այց (Էքսկուրսիա դեպի Տաթև)</w:t>
            </w:r>
          </w:p>
          <w:p w14:paraId="566E88AC" w14:textId="77777777" w:rsidR="00A35D75" w:rsidRPr="00B2402A" w:rsidRDefault="00A35D75" w:rsidP="00A35D75">
            <w:pPr>
              <w:pStyle w:val="NormalWeb"/>
              <w:numPr>
                <w:ilvl w:val="0"/>
                <w:numId w:val="29"/>
              </w:numPr>
              <w:spacing w:before="0" w:beforeAutospacing="0" w:after="0" w:afterAutospacing="0"/>
              <w:jc w:val="both"/>
              <w:rPr>
                <w:rFonts w:ascii="GHEA Grapalat" w:hAnsi="GHEA Grapalat"/>
                <w:sz w:val="16"/>
                <w:szCs w:val="16"/>
              </w:rPr>
            </w:pPr>
            <w:r w:rsidRPr="00B2402A">
              <w:rPr>
                <w:rFonts w:ascii="GHEA Grapalat" w:hAnsi="GHEA Grapalat"/>
                <w:sz w:val="16"/>
                <w:szCs w:val="16"/>
              </w:rPr>
              <w:t>Մեկնում Կապանից դեպի Տաթևի վանական համալիր 25 անձի համար։ Տրանսպորտային միջոցը պետք է լինի 2021 թվականից բարձր արտադրության, տեխնիկապես սարքին, մաքուր և օդորակման (heating/cooling) համակարգով կահավորված։ Փոխադրման հստակ օր</w:t>
            </w:r>
            <w:r w:rsidRPr="00B2402A">
              <w:rPr>
                <w:rFonts w:ascii="GHEA Grapalat" w:hAnsi="GHEA Grapalat"/>
                <w:sz w:val="16"/>
                <w:szCs w:val="16"/>
                <w:lang w:val="hy-AM"/>
              </w:rPr>
              <w:t>ը</w:t>
            </w:r>
            <w:r w:rsidRPr="00B2402A">
              <w:rPr>
                <w:rFonts w:ascii="GHEA Grapalat" w:hAnsi="GHEA Grapalat"/>
                <w:sz w:val="16"/>
                <w:szCs w:val="16"/>
              </w:rPr>
              <w:t>, ժամը կտրամադրվեն Կատարողին փոխադրումից 3 օր առաջ։</w:t>
            </w:r>
          </w:p>
          <w:p w14:paraId="697E24F2" w14:textId="77777777" w:rsidR="00A35D75" w:rsidRPr="00B2402A" w:rsidRDefault="00A35D75" w:rsidP="00A35D75">
            <w:pPr>
              <w:pStyle w:val="NormalWeb"/>
              <w:numPr>
                <w:ilvl w:val="0"/>
                <w:numId w:val="29"/>
              </w:numPr>
              <w:spacing w:before="0" w:beforeAutospacing="0" w:after="0" w:afterAutospacing="0"/>
              <w:jc w:val="both"/>
              <w:rPr>
                <w:rFonts w:ascii="GHEA Grapalat" w:hAnsi="GHEA Grapalat"/>
                <w:sz w:val="16"/>
                <w:szCs w:val="16"/>
              </w:rPr>
            </w:pPr>
            <w:r w:rsidRPr="00B2402A">
              <w:rPr>
                <w:rFonts w:ascii="GHEA Grapalat" w:hAnsi="GHEA Grapalat"/>
                <w:sz w:val="16"/>
                <w:szCs w:val="16"/>
              </w:rPr>
              <w:t xml:space="preserve">Ծառայությունը պետք է ներառի՝ «Տաթևեր» ճոպանուղու տոմսերի ձեռքբերում (25 անձի համար), շրջայցի կազմակերպում վանական համալիրում՝ պրոֆեսիոնալ </w:t>
            </w:r>
            <w:r w:rsidRPr="00B2402A">
              <w:rPr>
                <w:rFonts w:ascii="GHEA Grapalat" w:hAnsi="GHEA Grapalat"/>
                <w:bCs/>
                <w:sz w:val="16"/>
                <w:szCs w:val="16"/>
              </w:rPr>
              <w:t>ռուսախոս գիդի</w:t>
            </w:r>
            <w:r w:rsidRPr="00B2402A">
              <w:rPr>
                <w:rFonts w:ascii="GHEA Grapalat" w:hAnsi="GHEA Grapalat"/>
                <w:sz w:val="16"/>
                <w:szCs w:val="16"/>
              </w:rPr>
              <w:t xml:space="preserve"> մասնակցությամբ։</w:t>
            </w:r>
          </w:p>
          <w:p w14:paraId="275C386C"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3. Հատուկ Պայմաններ</w:t>
            </w:r>
          </w:p>
          <w:p w14:paraId="17ED5F47" w14:textId="77777777" w:rsidR="00A35D75" w:rsidRPr="00B2402A" w:rsidRDefault="00A35D75" w:rsidP="00A35D75">
            <w:pPr>
              <w:pStyle w:val="NormalWeb"/>
              <w:numPr>
                <w:ilvl w:val="0"/>
                <w:numId w:val="30"/>
              </w:numPr>
              <w:spacing w:before="0" w:beforeAutospacing="0" w:after="0" w:afterAutospacing="0"/>
              <w:jc w:val="both"/>
              <w:rPr>
                <w:rFonts w:ascii="GHEA Grapalat" w:hAnsi="GHEA Grapalat"/>
                <w:sz w:val="16"/>
                <w:szCs w:val="16"/>
              </w:rPr>
            </w:pPr>
            <w:r w:rsidRPr="00B2402A">
              <w:rPr>
                <w:rFonts w:ascii="GHEA Grapalat" w:hAnsi="GHEA Grapalat"/>
                <w:sz w:val="16"/>
                <w:szCs w:val="16"/>
              </w:rPr>
              <w:t xml:space="preserve">Բոլոր փուլերում (տրանսպորտ, սնունդ, մոդերատորներ, դասընթացավարներ, թեմաներ) Կատարողը պարտավոր է բովանդակային և կազմակերպչական մանրամասները նախապես գրավոր կամ բանավոր համաձայնեցնել </w:t>
            </w:r>
            <w:r w:rsidRPr="00B2402A">
              <w:rPr>
                <w:rFonts w:ascii="GHEA Grapalat" w:hAnsi="GHEA Grapalat"/>
                <w:sz w:val="16"/>
                <w:szCs w:val="16"/>
                <w:lang w:val="hy-AM"/>
              </w:rPr>
              <w:t>Պատվիրատուի</w:t>
            </w:r>
            <w:r w:rsidRPr="00B2402A">
              <w:rPr>
                <w:rFonts w:ascii="GHEA Grapalat" w:hAnsi="GHEA Grapalat"/>
                <w:sz w:val="16"/>
                <w:szCs w:val="16"/>
              </w:rPr>
              <w:t xml:space="preserve"> պատասխանատու անձանց հետ:</w:t>
            </w:r>
          </w:p>
          <w:p w14:paraId="086CEAAF" w14:textId="77777777" w:rsidR="00A35D75" w:rsidRPr="00B2402A" w:rsidRDefault="00A35D75" w:rsidP="00A35D75">
            <w:pPr>
              <w:pStyle w:val="NormalWeb"/>
              <w:numPr>
                <w:ilvl w:val="0"/>
                <w:numId w:val="30"/>
              </w:numPr>
              <w:spacing w:before="0" w:beforeAutospacing="0" w:after="0" w:afterAutospacing="0"/>
              <w:jc w:val="both"/>
              <w:rPr>
                <w:rFonts w:ascii="GHEA Grapalat" w:hAnsi="GHEA Grapalat"/>
                <w:sz w:val="16"/>
                <w:szCs w:val="16"/>
              </w:rPr>
            </w:pPr>
            <w:r w:rsidRPr="00B2402A">
              <w:rPr>
                <w:rFonts w:ascii="GHEA Grapalat" w:hAnsi="GHEA Grapalat"/>
                <w:sz w:val="16"/>
                <w:szCs w:val="16"/>
              </w:rPr>
              <w:t xml:space="preserve">Մոդերատորներին և դասընթացավարներին ապահովվում է Կատարողը։ </w:t>
            </w:r>
          </w:p>
        </w:tc>
        <w:tc>
          <w:tcPr>
            <w:tcW w:w="1044" w:type="dxa"/>
            <w:tcBorders>
              <w:top w:val="single" w:sz="4" w:space="0" w:color="auto"/>
              <w:left w:val="single" w:sz="4" w:space="0" w:color="auto"/>
              <w:bottom w:val="single" w:sz="4" w:space="0" w:color="auto"/>
              <w:right w:val="single" w:sz="4" w:space="0" w:color="auto"/>
            </w:tcBorders>
            <w:vAlign w:val="center"/>
          </w:tcPr>
          <w:p w14:paraId="5573DE6A"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lastRenderedPageBreak/>
              <w:t>դրամ</w:t>
            </w:r>
          </w:p>
        </w:tc>
        <w:tc>
          <w:tcPr>
            <w:tcW w:w="940" w:type="dxa"/>
            <w:tcBorders>
              <w:top w:val="single" w:sz="4" w:space="0" w:color="auto"/>
              <w:left w:val="single" w:sz="4" w:space="0" w:color="auto"/>
              <w:bottom w:val="single" w:sz="4" w:space="0" w:color="auto"/>
              <w:right w:val="single" w:sz="4" w:space="0" w:color="auto"/>
            </w:tcBorders>
            <w:vAlign w:val="center"/>
          </w:tcPr>
          <w:p w14:paraId="5928741B"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1</w:t>
            </w:r>
          </w:p>
        </w:tc>
        <w:tc>
          <w:tcPr>
            <w:tcW w:w="1031" w:type="dxa"/>
            <w:tcBorders>
              <w:top w:val="single" w:sz="4" w:space="0" w:color="auto"/>
              <w:left w:val="single" w:sz="4" w:space="0" w:color="auto"/>
              <w:bottom w:val="single" w:sz="4" w:space="0" w:color="auto"/>
              <w:right w:val="single" w:sz="4" w:space="0" w:color="auto"/>
            </w:tcBorders>
            <w:vAlign w:val="center"/>
          </w:tcPr>
          <w:p w14:paraId="7FFB035A" w14:textId="77777777" w:rsidR="00A35D75" w:rsidRPr="00B2402A" w:rsidRDefault="00A35D75" w:rsidP="00A70BE7">
            <w:pPr>
              <w:jc w:val="center"/>
              <w:rPr>
                <w:rFonts w:ascii="GHEA Grapalat" w:hAnsi="GHEA Grapalat"/>
                <w:sz w:val="16"/>
                <w:szCs w:val="16"/>
                <w:lang w:val="hy-AM"/>
              </w:rPr>
            </w:pPr>
          </w:p>
        </w:tc>
      </w:tr>
      <w:tr w:rsidR="00A35D75" w:rsidRPr="00B2402A" w14:paraId="0D5D4021" w14:textId="77777777" w:rsidTr="00A70BE7">
        <w:trPr>
          <w:gridAfter w:val="1"/>
          <w:wAfter w:w="25" w:type="dxa"/>
          <w:trHeight w:val="1333"/>
          <w:jc w:val="center"/>
        </w:trPr>
        <w:tc>
          <w:tcPr>
            <w:tcW w:w="1169" w:type="dxa"/>
            <w:tcBorders>
              <w:top w:val="single" w:sz="4" w:space="0" w:color="auto"/>
              <w:left w:val="single" w:sz="4" w:space="0" w:color="auto"/>
              <w:bottom w:val="single" w:sz="4" w:space="0" w:color="auto"/>
              <w:right w:val="single" w:sz="4" w:space="0" w:color="auto"/>
            </w:tcBorders>
            <w:vAlign w:val="center"/>
          </w:tcPr>
          <w:p w14:paraId="69CDEF8B"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lastRenderedPageBreak/>
              <w:t>6</w:t>
            </w:r>
          </w:p>
        </w:tc>
        <w:tc>
          <w:tcPr>
            <w:tcW w:w="2261" w:type="dxa"/>
            <w:tcBorders>
              <w:top w:val="single" w:sz="4" w:space="0" w:color="auto"/>
              <w:left w:val="single" w:sz="4" w:space="0" w:color="auto"/>
              <w:bottom w:val="single" w:sz="4" w:space="0" w:color="auto"/>
              <w:right w:val="single" w:sz="4" w:space="0" w:color="auto"/>
            </w:tcBorders>
            <w:vAlign w:val="center"/>
          </w:tcPr>
          <w:p w14:paraId="1C6B8A8E"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79951100/6</w:t>
            </w:r>
          </w:p>
          <w:p w14:paraId="64AF2201"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w:t>
            </w:r>
          </w:p>
          <w:p w14:paraId="2DB877F3"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միջոցառումների հետ կապված ծառայություններ</w:t>
            </w:r>
          </w:p>
        </w:tc>
        <w:tc>
          <w:tcPr>
            <w:tcW w:w="4669" w:type="dxa"/>
            <w:tcBorders>
              <w:top w:val="single" w:sz="4" w:space="0" w:color="auto"/>
              <w:left w:val="single" w:sz="4" w:space="0" w:color="auto"/>
              <w:bottom w:val="single" w:sz="4" w:space="0" w:color="auto"/>
              <w:right w:val="single" w:sz="4" w:space="0" w:color="auto"/>
            </w:tcBorders>
            <w:vAlign w:val="center"/>
          </w:tcPr>
          <w:p w14:paraId="18DE7B39" w14:textId="77777777" w:rsidR="00A35D75" w:rsidRPr="00B2402A" w:rsidRDefault="00A35D75" w:rsidP="00A70BE7">
            <w:pPr>
              <w:pStyle w:val="NormalWeb"/>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«ԱՊՀ երիտասարդական մայրաքաղաք» ծրագրի փակման հանդիսավոր արարողության կազմակերպման ծառայություններ</w:t>
            </w:r>
          </w:p>
          <w:p w14:paraId="2A29FA4C"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1. Միջոցառման ընդհանուր նկարագրություն</w:t>
            </w:r>
          </w:p>
          <w:p w14:paraId="2773FF1E" w14:textId="77777777" w:rsidR="00A35D75" w:rsidRPr="00B2402A" w:rsidRDefault="00A35D75" w:rsidP="00A35D75">
            <w:pPr>
              <w:pStyle w:val="NormalWeb"/>
              <w:numPr>
                <w:ilvl w:val="0"/>
                <w:numId w:val="31"/>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Անվանումը</w:t>
            </w:r>
            <w:r w:rsidRPr="00B2402A">
              <w:rPr>
                <w:rFonts w:ascii="Cambria Math" w:hAnsi="Cambria Math" w:cs="Cambria Math"/>
                <w:bCs/>
                <w:sz w:val="16"/>
                <w:szCs w:val="16"/>
              </w:rPr>
              <w:t>․</w:t>
            </w:r>
            <w:r w:rsidRPr="00B2402A">
              <w:rPr>
                <w:rFonts w:ascii="GHEA Grapalat" w:hAnsi="GHEA Grapalat"/>
                <w:sz w:val="16"/>
                <w:szCs w:val="16"/>
              </w:rPr>
              <w:t xml:space="preserve"> «2026 թվականի ԱՊՀ երիտասարդական մայրաքաղաքի փակման արարողություն»։</w:t>
            </w:r>
          </w:p>
          <w:p w14:paraId="280EDCA5" w14:textId="77777777" w:rsidR="00A35D75" w:rsidRPr="00B2402A" w:rsidRDefault="00A35D75" w:rsidP="00A35D75">
            <w:pPr>
              <w:pStyle w:val="NormalWeb"/>
              <w:numPr>
                <w:ilvl w:val="0"/>
                <w:numId w:val="31"/>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Անցկացման ժամկետները</w:t>
            </w:r>
            <w:r w:rsidRPr="00B2402A">
              <w:rPr>
                <w:rFonts w:ascii="Cambria Math" w:hAnsi="Cambria Math" w:cs="Cambria Math"/>
                <w:bCs/>
                <w:sz w:val="16"/>
                <w:szCs w:val="16"/>
              </w:rPr>
              <w:t>․</w:t>
            </w:r>
            <w:r w:rsidRPr="00B2402A">
              <w:rPr>
                <w:rFonts w:ascii="GHEA Grapalat" w:hAnsi="GHEA Grapalat"/>
                <w:sz w:val="16"/>
                <w:szCs w:val="16"/>
              </w:rPr>
              <w:t xml:space="preserve"> 2026 թվականի հոկտեմբերի 2-3-ը (2 օր, 1 </w:t>
            </w:r>
            <w:proofErr w:type="gramStart"/>
            <w:r w:rsidRPr="00B2402A">
              <w:rPr>
                <w:rFonts w:ascii="GHEA Grapalat" w:hAnsi="GHEA Grapalat"/>
                <w:sz w:val="16"/>
                <w:szCs w:val="16"/>
              </w:rPr>
              <w:t>գիշեր)։</w:t>
            </w:r>
            <w:proofErr w:type="gramEnd"/>
          </w:p>
          <w:p w14:paraId="5D336900" w14:textId="77777777" w:rsidR="00A35D75" w:rsidRPr="00B2402A" w:rsidRDefault="00A35D75" w:rsidP="00A35D75">
            <w:pPr>
              <w:pStyle w:val="NormalWeb"/>
              <w:numPr>
                <w:ilvl w:val="0"/>
                <w:numId w:val="31"/>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Անցկացման վայրը</w:t>
            </w:r>
            <w:r w:rsidRPr="00B2402A">
              <w:rPr>
                <w:rFonts w:ascii="Cambria Math" w:hAnsi="Cambria Math" w:cs="Cambria Math"/>
                <w:bCs/>
                <w:sz w:val="16"/>
                <w:szCs w:val="16"/>
              </w:rPr>
              <w:t>․</w:t>
            </w:r>
            <w:r w:rsidRPr="00B2402A">
              <w:rPr>
                <w:rFonts w:ascii="GHEA Grapalat" w:hAnsi="GHEA Grapalat"/>
                <w:sz w:val="16"/>
                <w:szCs w:val="16"/>
              </w:rPr>
              <w:t xml:space="preserve"> ՀՀ Սյունիքի մարզ, ք. Կապան (ԱՊՀ երիտասարդական մայրաքաղաք), պաշտոնական մասը՝ </w:t>
            </w:r>
            <w:r w:rsidRPr="00B2402A">
              <w:rPr>
                <w:rFonts w:ascii="GHEA Grapalat" w:hAnsi="GHEA Grapalat"/>
                <w:bCs/>
                <w:sz w:val="16"/>
                <w:szCs w:val="16"/>
              </w:rPr>
              <w:t>Կապանի S`Unique կինոթատրոնում</w:t>
            </w:r>
            <w:r w:rsidRPr="00B2402A">
              <w:rPr>
                <w:rFonts w:ascii="GHEA Grapalat" w:hAnsi="GHEA Grapalat"/>
                <w:sz w:val="16"/>
                <w:szCs w:val="16"/>
              </w:rPr>
              <w:t>։</w:t>
            </w:r>
          </w:p>
          <w:p w14:paraId="185014A5" w14:textId="77777777" w:rsidR="00A35D75" w:rsidRPr="00B2402A" w:rsidRDefault="00A35D75" w:rsidP="00A35D75">
            <w:pPr>
              <w:pStyle w:val="NormalWeb"/>
              <w:numPr>
                <w:ilvl w:val="0"/>
                <w:numId w:val="31"/>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Մասնակիցների քանակը</w:t>
            </w:r>
            <w:r w:rsidRPr="00B2402A">
              <w:rPr>
                <w:rFonts w:ascii="Cambria Math" w:hAnsi="Cambria Math" w:cs="Cambria Math"/>
                <w:bCs/>
                <w:sz w:val="16"/>
                <w:szCs w:val="16"/>
              </w:rPr>
              <w:t>․</w:t>
            </w:r>
            <w:r w:rsidRPr="00B2402A">
              <w:rPr>
                <w:rFonts w:ascii="GHEA Grapalat" w:hAnsi="GHEA Grapalat"/>
                <w:sz w:val="16"/>
                <w:szCs w:val="16"/>
              </w:rPr>
              <w:t xml:space="preserve"> 40 միջազգային հյուրեր (ԱՊՀ անդամ պետությունների յուրաքանչյուր </w:t>
            </w:r>
            <w:r w:rsidRPr="00B2402A">
              <w:rPr>
                <w:rFonts w:ascii="GHEA Grapalat" w:hAnsi="GHEA Grapalat"/>
                <w:sz w:val="16"/>
                <w:szCs w:val="16"/>
              </w:rPr>
              <w:lastRenderedPageBreak/>
              <w:t xml:space="preserve">երկրից առավելագույնը 5 հոգանոց </w:t>
            </w:r>
            <w:proofErr w:type="gramStart"/>
            <w:r w:rsidRPr="00B2402A">
              <w:rPr>
                <w:rFonts w:ascii="GHEA Grapalat" w:hAnsi="GHEA Grapalat"/>
                <w:sz w:val="16"/>
                <w:szCs w:val="16"/>
              </w:rPr>
              <w:t>պատվիրակություն)։</w:t>
            </w:r>
            <w:proofErr w:type="gramEnd"/>
          </w:p>
          <w:p w14:paraId="5334CA25"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2. Ծառայությունների ծավալը և Տեխնիկական Պահանջները</w:t>
            </w:r>
          </w:p>
          <w:p w14:paraId="2B3BBCDE" w14:textId="77777777" w:rsidR="00A35D75" w:rsidRPr="00B2402A" w:rsidRDefault="00A35D75" w:rsidP="00A70BE7">
            <w:pPr>
              <w:pStyle w:val="NormalWeb"/>
              <w:spacing w:before="0" w:beforeAutospacing="0" w:after="0" w:afterAutospacing="0"/>
              <w:jc w:val="both"/>
              <w:rPr>
                <w:rFonts w:ascii="GHEA Grapalat" w:hAnsi="GHEA Grapalat"/>
                <w:sz w:val="16"/>
                <w:szCs w:val="16"/>
              </w:rPr>
            </w:pPr>
            <w:r w:rsidRPr="00B2402A">
              <w:rPr>
                <w:rFonts w:ascii="GHEA Grapalat" w:hAnsi="GHEA Grapalat"/>
                <w:sz w:val="16"/>
                <w:szCs w:val="16"/>
              </w:rPr>
              <w:t>Կատարողը պետք է սեփական ուժերով և միջոցներով ապահովի հետևյալ ծառայությունների ամբողջական փաթեթը.</w:t>
            </w:r>
          </w:p>
          <w:p w14:paraId="2DC958CE"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2.1. Տրանսպորտային լոգիստիկա և ուղեկցում</w:t>
            </w:r>
          </w:p>
          <w:p w14:paraId="2060AD9B" w14:textId="77777777" w:rsidR="00A35D75" w:rsidRPr="00B2402A" w:rsidRDefault="00A35D75" w:rsidP="00A35D75">
            <w:pPr>
              <w:pStyle w:val="NormalWeb"/>
              <w:numPr>
                <w:ilvl w:val="0"/>
                <w:numId w:val="32"/>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Դիմավորում և ճանապարհում</w:t>
            </w:r>
            <w:r w:rsidRPr="00B2402A">
              <w:rPr>
                <w:rFonts w:ascii="Cambria Math" w:hAnsi="Cambria Math" w:cs="Cambria Math"/>
                <w:bCs/>
                <w:sz w:val="16"/>
                <w:szCs w:val="16"/>
              </w:rPr>
              <w:t>․</w:t>
            </w:r>
            <w:r w:rsidRPr="00B2402A">
              <w:rPr>
                <w:rFonts w:ascii="GHEA Grapalat" w:hAnsi="GHEA Grapalat"/>
                <w:sz w:val="16"/>
                <w:szCs w:val="16"/>
              </w:rPr>
              <w:t xml:space="preserve"> ԱՊՀ անդամ պետությունների պատվիրակությունների դիմավորման և ճանապարհման կազմակերպում (Երևանում / օդանավակայանում):</w:t>
            </w:r>
          </w:p>
          <w:p w14:paraId="37F0D3D3" w14:textId="77777777" w:rsidR="00A35D75" w:rsidRPr="00B2402A" w:rsidRDefault="00A35D75" w:rsidP="00A35D75">
            <w:pPr>
              <w:pStyle w:val="NormalWeb"/>
              <w:numPr>
                <w:ilvl w:val="0"/>
                <w:numId w:val="32"/>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Երևան - Կապան - Երևան տեղափոխում</w:t>
            </w:r>
            <w:r w:rsidRPr="00B2402A">
              <w:rPr>
                <w:rFonts w:ascii="Cambria Math" w:hAnsi="Cambria Math" w:cs="Cambria Math"/>
                <w:bCs/>
                <w:sz w:val="16"/>
                <w:szCs w:val="16"/>
              </w:rPr>
              <w:t>․</w:t>
            </w:r>
            <w:r w:rsidRPr="00B2402A">
              <w:rPr>
                <w:rFonts w:ascii="GHEA Grapalat" w:hAnsi="GHEA Grapalat"/>
                <w:sz w:val="16"/>
                <w:szCs w:val="16"/>
              </w:rPr>
              <w:t xml:space="preserve"> Հյուրերի տեղափոխումը Երևանից Կապան և հետադարձը՝ հարմարավետ, օդորակիչով կահավորված տրանսպորտային միջոցներով՝ պրոֆեսիոնալ գիդի ուղեկցությամբ։ Երթուղին և մանրամասները նախապես պետք է համաձայնեցվեն </w:t>
            </w:r>
            <w:r w:rsidRPr="00B2402A">
              <w:rPr>
                <w:rFonts w:ascii="GHEA Grapalat" w:hAnsi="GHEA Grapalat"/>
                <w:sz w:val="16"/>
                <w:szCs w:val="16"/>
                <w:lang w:val="hy-AM"/>
              </w:rPr>
              <w:t>Պատվիրատուի</w:t>
            </w:r>
            <w:r w:rsidRPr="00B2402A">
              <w:rPr>
                <w:rFonts w:ascii="GHEA Grapalat" w:hAnsi="GHEA Grapalat"/>
                <w:sz w:val="16"/>
                <w:szCs w:val="16"/>
              </w:rPr>
              <w:t xml:space="preserve"> հետ։</w:t>
            </w:r>
          </w:p>
          <w:p w14:paraId="2CFB0831" w14:textId="77777777" w:rsidR="00A35D75" w:rsidRPr="00B2402A" w:rsidRDefault="00A35D75" w:rsidP="00A35D75">
            <w:pPr>
              <w:pStyle w:val="NormalWeb"/>
              <w:numPr>
                <w:ilvl w:val="0"/>
                <w:numId w:val="32"/>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rPr>
              <w:t>Կանգառ և ճաշ</w:t>
            </w:r>
            <w:r w:rsidRPr="00B2402A">
              <w:rPr>
                <w:rFonts w:ascii="Cambria Math" w:hAnsi="Cambria Math" w:cs="Cambria Math"/>
                <w:bCs/>
                <w:sz w:val="16"/>
                <w:szCs w:val="16"/>
              </w:rPr>
              <w:t>․</w:t>
            </w:r>
            <w:r w:rsidRPr="00B2402A">
              <w:rPr>
                <w:rFonts w:ascii="GHEA Grapalat" w:hAnsi="GHEA Grapalat"/>
                <w:sz w:val="16"/>
                <w:szCs w:val="16"/>
              </w:rPr>
              <w:t xml:space="preserve"> Դեպի Կապան և հետադարձ ճանապարհին պետք է կազմակերպվի կանգառ ճաշի ընդմիջման </w:t>
            </w:r>
            <w:proofErr w:type="gramStart"/>
            <w:r w:rsidRPr="00B2402A">
              <w:rPr>
                <w:rFonts w:ascii="GHEA Grapalat" w:hAnsi="GHEA Grapalat"/>
                <w:sz w:val="16"/>
                <w:szCs w:val="16"/>
              </w:rPr>
              <w:t>համար)։</w:t>
            </w:r>
            <w:proofErr w:type="gramEnd"/>
            <w:r w:rsidRPr="00B2402A">
              <w:rPr>
                <w:rFonts w:ascii="GHEA Grapalat" w:hAnsi="GHEA Grapalat"/>
                <w:sz w:val="16"/>
                <w:szCs w:val="16"/>
                <w:lang w:val="hy-AM"/>
              </w:rPr>
              <w:t xml:space="preserve"> Ճաշը ներառի մինչև 40 հոգու համար առնվազն 5 տեսակ նախուտեստ, 3 տեսակի աղցան, 2 տաք ուտեստ, աղանդեր, ալկոհոլային և ոչ ալկոհոլային խմիչքներ:</w:t>
            </w:r>
          </w:p>
          <w:p w14:paraId="3575FEAB" w14:textId="77777777" w:rsidR="00A35D75" w:rsidRPr="00B2402A" w:rsidRDefault="00A35D75" w:rsidP="00A35D75">
            <w:pPr>
              <w:pStyle w:val="NormalWeb"/>
              <w:numPr>
                <w:ilvl w:val="0"/>
                <w:numId w:val="32"/>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Ներհամայնքային տեղաշարժ</w:t>
            </w:r>
            <w:r w:rsidRPr="00B2402A">
              <w:rPr>
                <w:rFonts w:ascii="Cambria Math" w:hAnsi="Cambria Math" w:cs="Cambria Math"/>
                <w:bCs/>
                <w:sz w:val="16"/>
                <w:szCs w:val="16"/>
                <w:lang w:val="hy-AM"/>
              </w:rPr>
              <w:t>․</w:t>
            </w:r>
            <w:r w:rsidRPr="00B2402A">
              <w:rPr>
                <w:rFonts w:ascii="GHEA Grapalat" w:hAnsi="GHEA Grapalat"/>
                <w:sz w:val="16"/>
                <w:szCs w:val="16"/>
                <w:lang w:val="hy-AM"/>
              </w:rPr>
              <w:t xml:space="preserve"> Կապան քաղաքում փակման արարողության և կից միջոցառումների ողջ ընթացքում պատվիրակությունների ներհամայնքային անվտանգ տեղափոխումների ապահովում։</w:t>
            </w:r>
          </w:p>
          <w:p w14:paraId="0AB7A8D0" w14:textId="77777777" w:rsidR="00A35D75" w:rsidRPr="00B2402A" w:rsidRDefault="00A35D75" w:rsidP="00A70BE7">
            <w:pPr>
              <w:pStyle w:val="NormalWeb"/>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 Տրանսպորտային միջոցը պետք է լինի 2021 թվականից բարձր արտադրության, տեխնիկապես սարքին, մաքուր և օդորակման (heating/cooling) համակարգով կահավորված։ Փոխադրման հստակ օրերը, ժամերը կտրամադրվեն Կատարողին փոխադրումից 3 օր առաջ։</w:t>
            </w:r>
          </w:p>
          <w:p w14:paraId="42D3DA00" w14:textId="77777777" w:rsidR="00A35D75" w:rsidRPr="00B2402A" w:rsidRDefault="00A35D75" w:rsidP="00A70BE7">
            <w:pPr>
              <w:pStyle w:val="Heading4"/>
              <w:jc w:val="both"/>
              <w:rPr>
                <w:rFonts w:ascii="GHEA Grapalat" w:hAnsi="GHEA Grapalat"/>
                <w:i w:val="0"/>
                <w:sz w:val="16"/>
                <w:szCs w:val="16"/>
                <w:lang w:val="hy-AM"/>
              </w:rPr>
            </w:pPr>
            <w:r w:rsidRPr="00B2402A">
              <w:rPr>
                <w:rFonts w:ascii="GHEA Grapalat" w:hAnsi="GHEA Grapalat"/>
                <w:i w:val="0"/>
                <w:sz w:val="16"/>
                <w:szCs w:val="16"/>
                <w:lang w:val="hy-AM"/>
              </w:rPr>
              <w:t>2.2. Կեցություն և Սննդի կազմակերպում Կապանում</w:t>
            </w:r>
          </w:p>
          <w:p w14:paraId="545F12CE" w14:textId="77777777" w:rsidR="00A35D75" w:rsidRPr="00B2402A" w:rsidRDefault="00A35D75" w:rsidP="00A35D75">
            <w:pPr>
              <w:pStyle w:val="NormalWeb"/>
              <w:numPr>
                <w:ilvl w:val="0"/>
                <w:numId w:val="33"/>
              </w:numPr>
              <w:spacing w:before="0" w:beforeAutospacing="0" w:after="0" w:afterAutospacing="0"/>
              <w:jc w:val="both"/>
              <w:rPr>
                <w:rFonts w:ascii="GHEA Grapalat" w:hAnsi="GHEA Grapalat"/>
                <w:sz w:val="16"/>
                <w:szCs w:val="16"/>
              </w:rPr>
            </w:pPr>
            <w:r w:rsidRPr="00B2402A">
              <w:rPr>
                <w:rFonts w:ascii="GHEA Grapalat" w:hAnsi="GHEA Grapalat"/>
                <w:bCs/>
                <w:sz w:val="16"/>
                <w:szCs w:val="16"/>
                <w:lang w:val="hy-AM"/>
              </w:rPr>
              <w:t>Գիշերակաց</w:t>
            </w:r>
            <w:r w:rsidRPr="00B2402A">
              <w:rPr>
                <w:rFonts w:ascii="Cambria Math" w:hAnsi="Cambria Math" w:cs="Cambria Math"/>
                <w:bCs/>
                <w:sz w:val="16"/>
                <w:szCs w:val="16"/>
                <w:lang w:val="hy-AM"/>
              </w:rPr>
              <w:t>․</w:t>
            </w:r>
            <w:r w:rsidRPr="00B2402A">
              <w:rPr>
                <w:rFonts w:ascii="GHEA Grapalat" w:hAnsi="GHEA Grapalat"/>
                <w:sz w:val="16"/>
                <w:szCs w:val="16"/>
                <w:lang w:val="hy-AM"/>
              </w:rPr>
              <w:t xml:space="preserve"> 40 միջազգային հյուրերի համար հյուրանոցային կեցության ապահովում Կապան քաղաքում 4 աստղին համապատասխան հյուրանոցում (հոկտեմբերի 2-3-ը)։ Հյուրանոցների ընտրությունը և ցանկը նախապես պետք է համաձայնեցվեն Պատվիրատուի հետ։ </w:t>
            </w:r>
            <w:r w:rsidRPr="00B2402A">
              <w:rPr>
                <w:rFonts w:ascii="GHEA Grapalat" w:hAnsi="GHEA Grapalat"/>
                <w:sz w:val="16"/>
                <w:szCs w:val="16"/>
              </w:rPr>
              <w:t>Գիշերակացը կազմակերպել մեկ տեղանի և երկտեղանի սենյակներում։</w:t>
            </w:r>
          </w:p>
          <w:p w14:paraId="5E615CC0" w14:textId="77777777" w:rsidR="00A35D75" w:rsidRPr="00B2402A" w:rsidRDefault="00A35D75" w:rsidP="00A35D75">
            <w:pPr>
              <w:pStyle w:val="NormalWeb"/>
              <w:numPr>
                <w:ilvl w:val="0"/>
                <w:numId w:val="33"/>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rPr>
              <w:t>Սնունդ</w:t>
            </w:r>
            <w:r w:rsidRPr="00B2402A">
              <w:rPr>
                <w:rFonts w:ascii="Cambria Math" w:hAnsi="Cambria Math" w:cs="Cambria Math"/>
                <w:bCs/>
                <w:sz w:val="16"/>
                <w:szCs w:val="16"/>
              </w:rPr>
              <w:t>․</w:t>
            </w:r>
            <w:r w:rsidRPr="00B2402A">
              <w:rPr>
                <w:rFonts w:ascii="GHEA Grapalat" w:hAnsi="GHEA Grapalat"/>
                <w:sz w:val="16"/>
                <w:szCs w:val="16"/>
              </w:rPr>
              <w:t xml:space="preserve"> 40 միջազգային հյուրերի համար </w:t>
            </w:r>
            <w:r w:rsidRPr="00B2402A">
              <w:rPr>
                <w:rFonts w:ascii="GHEA Grapalat" w:hAnsi="GHEA Grapalat"/>
                <w:sz w:val="16"/>
                <w:szCs w:val="16"/>
                <w:lang w:val="hy-AM"/>
              </w:rPr>
              <w:t xml:space="preserve">3-անգամյա սննդի կազմակերպում 2 օրերի ընթացքում (նախաճաշ, ճաշ, </w:t>
            </w:r>
            <w:proofErr w:type="gramStart"/>
            <w:r w:rsidRPr="00B2402A">
              <w:rPr>
                <w:rFonts w:ascii="GHEA Grapalat" w:hAnsi="GHEA Grapalat"/>
                <w:sz w:val="16"/>
                <w:szCs w:val="16"/>
                <w:lang w:val="hy-AM"/>
              </w:rPr>
              <w:t>ընթրիք)՝</w:t>
            </w:r>
            <w:proofErr w:type="gramEnd"/>
            <w:r w:rsidRPr="00B2402A">
              <w:rPr>
                <w:rFonts w:ascii="GHEA Grapalat" w:hAnsi="GHEA Grapalat"/>
                <w:sz w:val="16"/>
                <w:szCs w:val="16"/>
                <w:lang w:val="hy-AM"/>
              </w:rPr>
              <w:t xml:space="preserve"> հյուրանոցում և/կամ բարձր որակի ռեստորանային համալիրներում՝ ապահովելով առնվազն հինգ տեսակ նախուտեստ, առնվազն երեք տեսակ աղցան, առնվազն 3 տեսակ տաք ուտեստ, ոգելից և ոչ ոգելից խմիչքներ:</w:t>
            </w:r>
          </w:p>
          <w:p w14:paraId="58300B83" w14:textId="77777777" w:rsidR="00A35D75" w:rsidRPr="00B2402A" w:rsidRDefault="00A35D75" w:rsidP="00A70BE7">
            <w:pPr>
              <w:pStyle w:val="Heading4"/>
              <w:jc w:val="both"/>
              <w:rPr>
                <w:rFonts w:ascii="GHEA Grapalat" w:hAnsi="GHEA Grapalat"/>
                <w:i w:val="0"/>
                <w:sz w:val="16"/>
                <w:szCs w:val="16"/>
                <w:lang w:val="hy-AM"/>
              </w:rPr>
            </w:pPr>
            <w:r w:rsidRPr="00B2402A">
              <w:rPr>
                <w:rFonts w:ascii="GHEA Grapalat" w:hAnsi="GHEA Grapalat"/>
                <w:i w:val="0"/>
                <w:sz w:val="16"/>
                <w:szCs w:val="16"/>
                <w:lang w:val="hy-AM"/>
              </w:rPr>
              <w:t>2.3. Պաշտոնական ավարտի և Համերգային ծրագրի կազմակերպում մինչև 2 ժամ տևողությամբ</w:t>
            </w:r>
          </w:p>
          <w:p w14:paraId="463691A8" w14:textId="77777777" w:rsidR="00A35D75" w:rsidRPr="00B2402A" w:rsidRDefault="00A35D75" w:rsidP="00A35D75">
            <w:pPr>
              <w:pStyle w:val="NormalWeb"/>
              <w:numPr>
                <w:ilvl w:val="0"/>
                <w:numId w:val="34"/>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Անցկացման վայր և ձևավորում</w:t>
            </w:r>
            <w:r w:rsidRPr="00B2402A">
              <w:rPr>
                <w:rFonts w:ascii="Cambria Math" w:hAnsi="Cambria Math" w:cs="Cambria Math"/>
                <w:bCs/>
                <w:sz w:val="16"/>
                <w:szCs w:val="16"/>
                <w:lang w:val="hy-AM"/>
              </w:rPr>
              <w:t>․</w:t>
            </w:r>
            <w:r w:rsidRPr="00B2402A">
              <w:rPr>
                <w:rFonts w:ascii="GHEA Grapalat" w:hAnsi="GHEA Grapalat"/>
                <w:sz w:val="16"/>
                <w:szCs w:val="16"/>
                <w:lang w:val="hy-AM"/>
              </w:rPr>
              <w:t xml:space="preserve"> Կապանի S`Unique կինոթատրոնի դահլիճի թեմատիկ ձևավորում և ամփոփիչ ելույթների ու պաշտոնական ավարտի պատշաճ իրականացում։</w:t>
            </w:r>
          </w:p>
          <w:p w14:paraId="367EB78B" w14:textId="77777777" w:rsidR="00A35D75" w:rsidRPr="00B2402A" w:rsidRDefault="00A35D75" w:rsidP="00A35D75">
            <w:pPr>
              <w:pStyle w:val="NormalWeb"/>
              <w:numPr>
                <w:ilvl w:val="0"/>
                <w:numId w:val="34"/>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Հաղորդավարական աշխատանք</w:t>
            </w:r>
            <w:r w:rsidRPr="00B2402A">
              <w:rPr>
                <w:rFonts w:ascii="Cambria Math" w:hAnsi="Cambria Math" w:cs="Cambria Math"/>
                <w:bCs/>
                <w:sz w:val="16"/>
                <w:szCs w:val="16"/>
                <w:lang w:val="hy-AM"/>
              </w:rPr>
              <w:t>․</w:t>
            </w:r>
            <w:r w:rsidRPr="00B2402A">
              <w:rPr>
                <w:rFonts w:ascii="GHEA Grapalat" w:hAnsi="GHEA Grapalat"/>
                <w:sz w:val="16"/>
                <w:szCs w:val="16"/>
                <w:lang w:val="hy-AM"/>
              </w:rPr>
              <w:t xml:space="preserve"> Միջոցառման պաշտոնական ավարտի, ամփոփիչ ելույթների և համերգային ծրագրի վարման համար </w:t>
            </w:r>
            <w:r w:rsidRPr="00B2402A">
              <w:rPr>
                <w:rFonts w:ascii="GHEA Grapalat" w:hAnsi="GHEA Grapalat"/>
                <w:bCs/>
                <w:sz w:val="16"/>
                <w:szCs w:val="16"/>
                <w:lang w:val="hy-AM"/>
              </w:rPr>
              <w:t>ռուսախոս պրոֆեսիոնալ հաղորդավարի</w:t>
            </w:r>
            <w:r w:rsidRPr="00B2402A">
              <w:rPr>
                <w:rFonts w:ascii="GHEA Grapalat" w:hAnsi="GHEA Grapalat"/>
                <w:sz w:val="16"/>
                <w:szCs w:val="16"/>
                <w:lang w:val="hy-AM"/>
              </w:rPr>
              <w:t xml:space="preserve"> (կամ հաղորդավարների) ապահովում։ </w:t>
            </w:r>
          </w:p>
          <w:p w14:paraId="36541D59" w14:textId="77777777" w:rsidR="00A35D75" w:rsidRPr="00B2402A" w:rsidRDefault="00A35D75" w:rsidP="00A35D75">
            <w:pPr>
              <w:pStyle w:val="NormalWeb"/>
              <w:numPr>
                <w:ilvl w:val="0"/>
                <w:numId w:val="34"/>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Համերգային ծրագիր</w:t>
            </w:r>
            <w:r w:rsidRPr="00B2402A">
              <w:rPr>
                <w:rFonts w:ascii="Cambria Math" w:hAnsi="Cambria Math" w:cs="Cambria Math"/>
                <w:bCs/>
                <w:sz w:val="16"/>
                <w:szCs w:val="16"/>
                <w:lang w:val="hy-AM"/>
              </w:rPr>
              <w:t>․</w:t>
            </w:r>
            <w:r w:rsidRPr="00B2402A">
              <w:rPr>
                <w:rFonts w:ascii="GHEA Grapalat" w:hAnsi="GHEA Grapalat"/>
                <w:sz w:val="16"/>
                <w:szCs w:val="16"/>
                <w:lang w:val="hy-AM"/>
              </w:rPr>
              <w:t xml:space="preserve"> Հանդիսավոր համերգային ծրագրի կազմակերպում՝ կատարողների պահանջներին համապատսխան լուսային և ձայնային տեխնիկան՝ ըստ մասնակից երաժշտական խմբերի և անհատ կատարողների պահանջին համապատասխան։ Համերգում պետք է ելույք ունենան առնվազն 1 երաժշտական խումբ և 3 անհատ կատարող։ </w:t>
            </w:r>
          </w:p>
          <w:p w14:paraId="53F6AE9B" w14:textId="77777777" w:rsidR="00A35D75" w:rsidRPr="00B2402A" w:rsidRDefault="00A35D75" w:rsidP="00A35D75">
            <w:pPr>
              <w:pStyle w:val="NormalWeb"/>
              <w:numPr>
                <w:ilvl w:val="0"/>
                <w:numId w:val="34"/>
              </w:numPr>
              <w:spacing w:before="0" w:beforeAutospacing="0" w:after="0" w:afterAutospacing="0"/>
              <w:jc w:val="both"/>
              <w:rPr>
                <w:rFonts w:ascii="GHEA Grapalat" w:hAnsi="GHEA Grapalat"/>
                <w:sz w:val="16"/>
                <w:szCs w:val="16"/>
                <w:lang w:val="hy-AM"/>
              </w:rPr>
            </w:pPr>
            <w:r w:rsidRPr="00B2402A">
              <w:rPr>
                <w:rFonts w:ascii="GHEA Grapalat" w:hAnsi="GHEA Grapalat"/>
                <w:bCs/>
                <w:sz w:val="16"/>
                <w:szCs w:val="16"/>
                <w:lang w:val="hy-AM"/>
              </w:rPr>
              <w:t>Համաժամանակյա թարգմանություն</w:t>
            </w:r>
            <w:r w:rsidRPr="00B2402A">
              <w:rPr>
                <w:rFonts w:ascii="Cambria Math" w:hAnsi="Cambria Math" w:cs="Cambria Math"/>
                <w:bCs/>
                <w:sz w:val="16"/>
                <w:szCs w:val="16"/>
                <w:lang w:val="hy-AM"/>
              </w:rPr>
              <w:t>․</w:t>
            </w:r>
            <w:r w:rsidRPr="00B2402A">
              <w:rPr>
                <w:rFonts w:ascii="GHEA Grapalat" w:hAnsi="GHEA Grapalat"/>
                <w:sz w:val="16"/>
                <w:szCs w:val="16"/>
                <w:lang w:val="hy-AM"/>
              </w:rPr>
              <w:t xml:space="preserve"> Պաշտոնական մասի ընթացքում </w:t>
            </w:r>
            <w:r w:rsidRPr="00B2402A">
              <w:rPr>
                <w:rFonts w:ascii="GHEA Grapalat" w:hAnsi="GHEA Grapalat"/>
                <w:sz w:val="16"/>
                <w:szCs w:val="16"/>
                <w:lang w:val="hy-AM"/>
              </w:rPr>
              <w:lastRenderedPageBreak/>
              <w:t>համաժամանակյա (սինխրոն) թարգմանության ծառայության ապահովում՝ պրոֆեսիոնալ թարգմանիչների ներգրավմամբ, ինչպես նաև անհրաժեշտ տեխնիկական սարքավորումների (առնվազն 100 ականջակալ, թարգմանչական 2 խցիկ, ընդունիչներ) տրամադրմամբ։</w:t>
            </w:r>
          </w:p>
          <w:p w14:paraId="399550E4" w14:textId="77777777" w:rsidR="00A35D75" w:rsidRPr="00B2402A" w:rsidRDefault="00A35D75" w:rsidP="00A70BE7">
            <w:pPr>
              <w:pStyle w:val="Heading4"/>
              <w:jc w:val="both"/>
              <w:rPr>
                <w:rFonts w:ascii="GHEA Grapalat" w:hAnsi="GHEA Grapalat"/>
                <w:i w:val="0"/>
                <w:sz w:val="16"/>
                <w:szCs w:val="16"/>
                <w:lang w:val="hy-AM"/>
              </w:rPr>
            </w:pPr>
            <w:r w:rsidRPr="00B2402A">
              <w:rPr>
                <w:rFonts w:ascii="GHEA Grapalat" w:hAnsi="GHEA Grapalat"/>
                <w:i w:val="0"/>
                <w:sz w:val="16"/>
                <w:szCs w:val="16"/>
                <w:lang w:val="hy-AM"/>
              </w:rPr>
              <w:t>2.4. Մեդիա արտադրություն, Ֆիլմի ցուցադրություն և Նկարահանում</w:t>
            </w:r>
          </w:p>
          <w:p w14:paraId="304D19D7" w14:textId="77777777" w:rsidR="00A35D75" w:rsidRPr="00B2402A" w:rsidRDefault="00A35D75" w:rsidP="00A35D75">
            <w:pPr>
              <w:pStyle w:val="NormalWeb"/>
              <w:numPr>
                <w:ilvl w:val="0"/>
                <w:numId w:val="35"/>
              </w:numPr>
              <w:spacing w:before="0" w:beforeAutospacing="0" w:after="0" w:afterAutospacing="0"/>
              <w:jc w:val="both"/>
              <w:rPr>
                <w:rFonts w:ascii="GHEA Grapalat" w:hAnsi="GHEA Grapalat"/>
                <w:color w:val="000000" w:themeColor="text1"/>
                <w:sz w:val="16"/>
                <w:szCs w:val="16"/>
                <w:lang w:val="hy-AM"/>
              </w:rPr>
            </w:pPr>
            <w:r w:rsidRPr="00B2402A">
              <w:rPr>
                <w:rFonts w:ascii="GHEA Grapalat" w:hAnsi="GHEA Grapalat"/>
                <w:bCs/>
                <w:sz w:val="16"/>
                <w:szCs w:val="16"/>
                <w:lang w:val="hy-AM"/>
              </w:rPr>
              <w:t>Ամփոփիչ ֆիլմի պատրաստում և ցուցադրություն</w:t>
            </w:r>
            <w:r w:rsidRPr="00B2402A">
              <w:rPr>
                <w:rFonts w:ascii="Cambria Math" w:hAnsi="Cambria Math" w:cs="Cambria Math"/>
                <w:bCs/>
                <w:sz w:val="16"/>
                <w:szCs w:val="16"/>
                <w:lang w:val="hy-AM"/>
              </w:rPr>
              <w:t>․</w:t>
            </w:r>
            <w:r w:rsidRPr="00B2402A">
              <w:rPr>
                <w:rFonts w:ascii="GHEA Grapalat" w:hAnsi="GHEA Grapalat"/>
                <w:sz w:val="16"/>
                <w:szCs w:val="16"/>
                <w:lang w:val="hy-AM"/>
              </w:rPr>
              <w:t xml:space="preserve"> </w:t>
            </w:r>
            <w:r w:rsidRPr="00B2402A">
              <w:rPr>
                <w:rFonts w:ascii="GHEA Grapalat" w:hAnsi="GHEA Grapalat"/>
                <w:color w:val="000000" w:themeColor="text1"/>
                <w:sz w:val="16"/>
                <w:szCs w:val="16"/>
                <w:lang w:val="hy-AM"/>
              </w:rPr>
              <w:t xml:space="preserve">«2026 թվականի ԱՊՀ երիտասարդական մայրաքաղաք» նախագծի շրջանակներում տարվա ընթացքում իրականացված բոլոր առանցքային իրադարձությունների վերաբերյալ ամփոփիչ ֆիլմի պատրաստում (տեսանկարահանում, մոնտաժ, ձայնային հնչյունավորում, գրաֆիկական ձևավորում)։ Ֆիլմի տևողությունը պետք է լինի </w:t>
            </w:r>
            <w:r w:rsidRPr="00B2402A">
              <w:rPr>
                <w:rFonts w:ascii="GHEA Grapalat" w:hAnsi="GHEA Grapalat"/>
                <w:bCs/>
                <w:color w:val="000000" w:themeColor="text1"/>
                <w:sz w:val="16"/>
                <w:szCs w:val="16"/>
                <w:lang w:val="hy-AM"/>
              </w:rPr>
              <w:t>ուղիղ 15 րոպե</w:t>
            </w:r>
            <w:r w:rsidRPr="00B2402A">
              <w:rPr>
                <w:rFonts w:ascii="GHEA Grapalat" w:hAnsi="GHEA Grapalat"/>
                <w:color w:val="000000" w:themeColor="text1"/>
                <w:sz w:val="16"/>
                <w:szCs w:val="16"/>
                <w:lang w:val="hy-AM"/>
              </w:rPr>
              <w:t>։ Կատարողը պետք է ապահովի ֆիլմի հանդիսավոր ցուցադրությունը S`Unique կինոթատրոնի դահլիճում։</w:t>
            </w:r>
          </w:p>
          <w:p w14:paraId="18E50CDF" w14:textId="77777777" w:rsidR="00A35D75" w:rsidRPr="00B2402A" w:rsidRDefault="00A35D75" w:rsidP="00A35D75">
            <w:pPr>
              <w:pStyle w:val="NormalWeb"/>
              <w:numPr>
                <w:ilvl w:val="0"/>
                <w:numId w:val="35"/>
              </w:numPr>
              <w:spacing w:before="0" w:beforeAutospacing="0" w:after="0" w:afterAutospacing="0"/>
              <w:jc w:val="both"/>
              <w:rPr>
                <w:rFonts w:ascii="GHEA Grapalat" w:hAnsi="GHEA Grapalat"/>
                <w:sz w:val="16"/>
                <w:szCs w:val="16"/>
              </w:rPr>
            </w:pPr>
            <w:r w:rsidRPr="00B2402A">
              <w:rPr>
                <w:rFonts w:ascii="GHEA Grapalat" w:hAnsi="GHEA Grapalat"/>
                <w:bCs/>
                <w:sz w:val="16"/>
                <w:szCs w:val="16"/>
                <w:lang w:val="hy-AM"/>
              </w:rPr>
              <w:t>Լուսանկարչական ծառայություններ</w:t>
            </w:r>
            <w:r w:rsidRPr="00B2402A">
              <w:rPr>
                <w:rFonts w:ascii="Cambria Math" w:hAnsi="Cambria Math" w:cs="Cambria Math"/>
                <w:bCs/>
                <w:sz w:val="16"/>
                <w:szCs w:val="16"/>
                <w:lang w:val="hy-AM"/>
              </w:rPr>
              <w:t>․</w:t>
            </w:r>
            <w:r w:rsidRPr="00B2402A">
              <w:rPr>
                <w:rFonts w:ascii="GHEA Grapalat" w:hAnsi="GHEA Grapalat"/>
                <w:sz w:val="16"/>
                <w:szCs w:val="16"/>
                <w:lang w:val="hy-AM"/>
              </w:rPr>
              <w:t xml:space="preserve"> Փակման միջոցառումների ողջ ընթացքում պրոֆեսիոնալ լուսանկարչի (կամ լուսանկարիչների) ծառայությունների ապահովում՝ «ԱՊՀ երիտասարդական մայրաքաղաք Կապան» նախագծի արխիվացման և լուսաբանման համար։ </w:t>
            </w:r>
            <w:r w:rsidRPr="00B2402A">
              <w:rPr>
                <w:rFonts w:ascii="GHEA Grapalat" w:hAnsi="GHEA Grapalat"/>
                <w:sz w:val="16"/>
                <w:szCs w:val="16"/>
              </w:rPr>
              <w:t>Բոլոր մշակված լուսանկարները պետք է բարձր որակով փոխանցվեն Պատվիրատուին։</w:t>
            </w:r>
          </w:p>
          <w:p w14:paraId="262B9098"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3. Կազմակերպչական այլ պայմաններ</w:t>
            </w:r>
          </w:p>
          <w:p w14:paraId="7056D8EE" w14:textId="77777777" w:rsidR="00A35D75" w:rsidRPr="00B2402A" w:rsidRDefault="00A35D75" w:rsidP="00A70BE7">
            <w:pPr>
              <w:ind w:left="360"/>
              <w:jc w:val="both"/>
              <w:rPr>
                <w:rFonts w:ascii="GHEA Grapalat" w:hAnsi="GHEA Grapalat"/>
                <w:sz w:val="16"/>
                <w:szCs w:val="16"/>
                <w:lang w:val="hy-AM"/>
              </w:rPr>
            </w:pPr>
            <w:r w:rsidRPr="00B2402A">
              <w:rPr>
                <w:rFonts w:ascii="GHEA Grapalat" w:hAnsi="GHEA Grapalat"/>
                <w:sz w:val="16"/>
                <w:szCs w:val="16"/>
              </w:rPr>
              <w:t xml:space="preserve">Ծրագրի լոգիստիկ, բովանդակային և տեխնիկական բոլոր մանրամասները, ներառյալ՝ հյուրանոցների ցանկը, սննդի ընդմիջումները, հաղորդավարների թեկնածությունները, համերգային ծրագրի սցենարը և ֆիլմի նախնական տարբերակը, Կատարողը պարտավոր է համաձայնեցնել </w:t>
            </w:r>
            <w:r w:rsidRPr="00B2402A">
              <w:rPr>
                <w:rFonts w:ascii="GHEA Grapalat" w:hAnsi="GHEA Grapalat"/>
                <w:sz w:val="16"/>
                <w:szCs w:val="16"/>
                <w:lang w:val="hy-AM"/>
              </w:rPr>
              <w:t>Պատվիրատուի</w:t>
            </w:r>
            <w:r w:rsidRPr="00B2402A">
              <w:rPr>
                <w:rFonts w:ascii="GHEA Grapalat" w:hAnsi="GHEA Grapalat"/>
                <w:sz w:val="16"/>
                <w:szCs w:val="16"/>
              </w:rPr>
              <w:t xml:space="preserve"> հետ՝ մինչև միջոցառման մեկնարկը։</w:t>
            </w:r>
          </w:p>
        </w:tc>
        <w:tc>
          <w:tcPr>
            <w:tcW w:w="1044" w:type="dxa"/>
            <w:tcBorders>
              <w:top w:val="single" w:sz="4" w:space="0" w:color="auto"/>
              <w:left w:val="single" w:sz="4" w:space="0" w:color="auto"/>
              <w:bottom w:val="single" w:sz="4" w:space="0" w:color="auto"/>
              <w:right w:val="single" w:sz="4" w:space="0" w:color="auto"/>
            </w:tcBorders>
            <w:vAlign w:val="center"/>
          </w:tcPr>
          <w:p w14:paraId="4ECD07C3"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lastRenderedPageBreak/>
              <w:t>դրամ</w:t>
            </w:r>
          </w:p>
        </w:tc>
        <w:tc>
          <w:tcPr>
            <w:tcW w:w="940" w:type="dxa"/>
            <w:tcBorders>
              <w:top w:val="single" w:sz="4" w:space="0" w:color="auto"/>
              <w:left w:val="single" w:sz="4" w:space="0" w:color="auto"/>
              <w:bottom w:val="single" w:sz="4" w:space="0" w:color="auto"/>
              <w:right w:val="single" w:sz="4" w:space="0" w:color="auto"/>
            </w:tcBorders>
            <w:vAlign w:val="center"/>
          </w:tcPr>
          <w:p w14:paraId="2AAFB3DC"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1</w:t>
            </w:r>
          </w:p>
        </w:tc>
        <w:tc>
          <w:tcPr>
            <w:tcW w:w="1031" w:type="dxa"/>
            <w:tcBorders>
              <w:top w:val="single" w:sz="4" w:space="0" w:color="auto"/>
              <w:left w:val="single" w:sz="4" w:space="0" w:color="auto"/>
              <w:bottom w:val="single" w:sz="4" w:space="0" w:color="auto"/>
              <w:right w:val="single" w:sz="4" w:space="0" w:color="auto"/>
            </w:tcBorders>
            <w:vAlign w:val="center"/>
          </w:tcPr>
          <w:p w14:paraId="3193C79B" w14:textId="77777777" w:rsidR="00A35D75" w:rsidRPr="00B2402A" w:rsidRDefault="00A35D75" w:rsidP="00A70BE7">
            <w:pPr>
              <w:jc w:val="center"/>
              <w:rPr>
                <w:rFonts w:ascii="GHEA Grapalat" w:hAnsi="GHEA Grapalat"/>
                <w:sz w:val="16"/>
                <w:szCs w:val="16"/>
                <w:lang w:val="hy-AM"/>
              </w:rPr>
            </w:pPr>
          </w:p>
        </w:tc>
      </w:tr>
      <w:tr w:rsidR="00A35D75" w:rsidRPr="00B2402A" w14:paraId="31CD7B20" w14:textId="77777777" w:rsidTr="00A70BE7">
        <w:trPr>
          <w:gridAfter w:val="1"/>
          <w:wAfter w:w="25" w:type="dxa"/>
          <w:trHeight w:val="1333"/>
          <w:jc w:val="center"/>
        </w:trPr>
        <w:tc>
          <w:tcPr>
            <w:tcW w:w="1169" w:type="dxa"/>
            <w:tcBorders>
              <w:top w:val="single" w:sz="4" w:space="0" w:color="auto"/>
              <w:left w:val="single" w:sz="4" w:space="0" w:color="auto"/>
              <w:bottom w:val="single" w:sz="4" w:space="0" w:color="auto"/>
              <w:right w:val="single" w:sz="4" w:space="0" w:color="auto"/>
            </w:tcBorders>
            <w:vAlign w:val="center"/>
          </w:tcPr>
          <w:p w14:paraId="4D71FC04"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lastRenderedPageBreak/>
              <w:t>7</w:t>
            </w:r>
          </w:p>
        </w:tc>
        <w:tc>
          <w:tcPr>
            <w:tcW w:w="2261" w:type="dxa"/>
            <w:tcBorders>
              <w:top w:val="single" w:sz="4" w:space="0" w:color="auto"/>
              <w:left w:val="single" w:sz="4" w:space="0" w:color="auto"/>
              <w:bottom w:val="single" w:sz="4" w:space="0" w:color="auto"/>
              <w:right w:val="single" w:sz="4" w:space="0" w:color="auto"/>
            </w:tcBorders>
            <w:vAlign w:val="center"/>
          </w:tcPr>
          <w:p w14:paraId="28DE10FA"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79951100/7</w:t>
            </w:r>
          </w:p>
          <w:p w14:paraId="6A3E1365"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w:t>
            </w:r>
          </w:p>
          <w:p w14:paraId="6A7AFBF4"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միջոցառումների հետ կապված ծառայություններ</w:t>
            </w:r>
          </w:p>
        </w:tc>
        <w:tc>
          <w:tcPr>
            <w:tcW w:w="4669" w:type="dxa"/>
            <w:tcBorders>
              <w:top w:val="single" w:sz="4" w:space="0" w:color="auto"/>
              <w:left w:val="single" w:sz="4" w:space="0" w:color="auto"/>
              <w:bottom w:val="single" w:sz="4" w:space="0" w:color="auto"/>
              <w:right w:val="single" w:sz="4" w:space="0" w:color="auto"/>
            </w:tcBorders>
            <w:vAlign w:val="center"/>
          </w:tcPr>
          <w:p w14:paraId="0B20BFEC" w14:textId="77777777" w:rsidR="00A35D75" w:rsidRPr="00B2402A" w:rsidRDefault="00A35D75" w:rsidP="00A70BE7">
            <w:pPr>
              <w:pStyle w:val="NormalWeb"/>
              <w:spacing w:before="0" w:beforeAutospacing="0" w:after="0" w:afterAutospacing="0"/>
              <w:jc w:val="both"/>
              <w:rPr>
                <w:rFonts w:ascii="GHEA Grapalat" w:hAnsi="GHEA Grapalat"/>
                <w:sz w:val="16"/>
                <w:szCs w:val="16"/>
                <w:lang w:val="hy-AM"/>
              </w:rPr>
            </w:pPr>
            <w:r w:rsidRPr="00B2402A">
              <w:rPr>
                <w:rFonts w:ascii="GHEA Grapalat" w:hAnsi="GHEA Grapalat"/>
                <w:sz w:val="16"/>
                <w:szCs w:val="16"/>
                <w:lang w:val="hy-AM"/>
              </w:rPr>
              <w:t>«Հայաստանի Հանրապետության 2028 թվականի երիտասարդական մայրաքաղաք» մրցույթի փորձագիտական գնահատման խմբի այցելությունների կազմակերպման ծառայություններ</w:t>
            </w:r>
          </w:p>
          <w:p w14:paraId="026F7304"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1. Միջոցառման ընդհանուր նկարագրություն</w:t>
            </w:r>
          </w:p>
          <w:p w14:paraId="089C0F5D" w14:textId="77777777" w:rsidR="00A35D75" w:rsidRPr="00B2402A" w:rsidRDefault="00A35D75" w:rsidP="00A35D75">
            <w:pPr>
              <w:pStyle w:val="NormalWeb"/>
              <w:numPr>
                <w:ilvl w:val="0"/>
                <w:numId w:val="36"/>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Անվանումը</w:t>
            </w:r>
            <w:r w:rsidRPr="00B2402A">
              <w:rPr>
                <w:rFonts w:ascii="Cambria Math" w:hAnsi="Cambria Math" w:cs="Cambria Math"/>
                <w:bCs/>
                <w:sz w:val="16"/>
                <w:szCs w:val="16"/>
              </w:rPr>
              <w:t>․</w:t>
            </w:r>
            <w:r w:rsidRPr="00B2402A">
              <w:rPr>
                <w:rFonts w:ascii="GHEA Grapalat" w:hAnsi="GHEA Grapalat"/>
                <w:sz w:val="16"/>
                <w:szCs w:val="16"/>
              </w:rPr>
              <w:t xml:space="preserve"> «Հայաստանի Հանրապետության 2028 թվականի երիտասարդական մայրաքաղաք» մրցույթի փորձագիտական գնահատման խմբի այցելությունների կազմակերպում։</w:t>
            </w:r>
          </w:p>
          <w:p w14:paraId="66060B06" w14:textId="77777777" w:rsidR="00A35D75" w:rsidRPr="00B2402A" w:rsidRDefault="00A35D75" w:rsidP="00A35D75">
            <w:pPr>
              <w:pStyle w:val="NormalWeb"/>
              <w:numPr>
                <w:ilvl w:val="0"/>
                <w:numId w:val="36"/>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Ծառայությունների մատուցման ժամկետը</w:t>
            </w:r>
            <w:r w:rsidRPr="00B2402A">
              <w:rPr>
                <w:rFonts w:ascii="Cambria Math" w:hAnsi="Cambria Math" w:cs="Cambria Math"/>
                <w:bCs/>
                <w:sz w:val="16"/>
                <w:szCs w:val="16"/>
              </w:rPr>
              <w:t>․</w:t>
            </w:r>
            <w:r w:rsidRPr="00B2402A">
              <w:rPr>
                <w:rFonts w:ascii="GHEA Grapalat" w:hAnsi="GHEA Grapalat"/>
                <w:sz w:val="16"/>
                <w:szCs w:val="16"/>
              </w:rPr>
              <w:t xml:space="preserve"> 2026 թվականի օգոստոս-սեպտեմբեր ամիսներին։</w:t>
            </w:r>
          </w:p>
          <w:p w14:paraId="10E1C468" w14:textId="77777777" w:rsidR="00A35D75" w:rsidRPr="00B2402A" w:rsidRDefault="00A35D75" w:rsidP="00A35D75">
            <w:pPr>
              <w:pStyle w:val="NormalWeb"/>
              <w:numPr>
                <w:ilvl w:val="0"/>
                <w:numId w:val="36"/>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Նպատակը</w:t>
            </w:r>
            <w:r w:rsidRPr="00B2402A">
              <w:rPr>
                <w:rFonts w:ascii="Cambria Math" w:hAnsi="Cambria Math" w:cs="Cambria Math"/>
                <w:bCs/>
                <w:sz w:val="16"/>
                <w:szCs w:val="16"/>
              </w:rPr>
              <w:t>․</w:t>
            </w:r>
            <w:r w:rsidRPr="00B2402A">
              <w:rPr>
                <w:rFonts w:ascii="GHEA Grapalat" w:hAnsi="GHEA Grapalat"/>
                <w:sz w:val="16"/>
                <w:szCs w:val="16"/>
              </w:rPr>
              <w:t xml:space="preserve"> Մրցույթի հայտատու քաղաքներում տեղերում ուսումնասիրությունների միջոցով հայտերի փորձագիտական գնահատման նպատակով փորձագիտական խմբի այցելությունների լիարժեք կազմակերպում և լոգիստիկ ապահովում։</w:t>
            </w:r>
          </w:p>
          <w:p w14:paraId="40388F2A" w14:textId="77777777" w:rsidR="00A35D75" w:rsidRPr="00B2402A" w:rsidRDefault="00A35D75" w:rsidP="00A35D75">
            <w:pPr>
              <w:pStyle w:val="NormalWeb"/>
              <w:numPr>
                <w:ilvl w:val="0"/>
                <w:numId w:val="36"/>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Ծավալը</w:t>
            </w:r>
            <w:r w:rsidRPr="00B2402A">
              <w:rPr>
                <w:rFonts w:ascii="Cambria Math" w:hAnsi="Cambria Math" w:cs="Cambria Math"/>
                <w:bCs/>
                <w:sz w:val="16"/>
                <w:szCs w:val="16"/>
              </w:rPr>
              <w:t>․</w:t>
            </w:r>
            <w:r w:rsidRPr="00B2402A">
              <w:rPr>
                <w:rFonts w:ascii="GHEA Grapalat" w:hAnsi="GHEA Grapalat"/>
                <w:sz w:val="16"/>
                <w:szCs w:val="16"/>
              </w:rPr>
              <w:t xml:space="preserve"> Փորձագիտական գնահատման խմբի </w:t>
            </w:r>
            <w:r w:rsidRPr="00B2402A">
              <w:rPr>
                <w:rFonts w:ascii="GHEA Grapalat" w:hAnsi="GHEA Grapalat"/>
                <w:bCs/>
                <w:sz w:val="16"/>
                <w:szCs w:val="16"/>
              </w:rPr>
              <w:t>առավելագույնը 5 անդամի</w:t>
            </w:r>
            <w:r w:rsidRPr="00B2402A">
              <w:rPr>
                <w:rFonts w:ascii="GHEA Grapalat" w:hAnsi="GHEA Grapalat"/>
                <w:sz w:val="16"/>
                <w:szCs w:val="16"/>
              </w:rPr>
              <w:t xml:space="preserve"> ուղևորափոխադրման, կեցության և սննդի ապահովում ՀՀ հայտատու քաղաքներում։</w:t>
            </w:r>
          </w:p>
          <w:p w14:paraId="54D91FBD" w14:textId="77777777" w:rsidR="00A35D75" w:rsidRPr="00B2402A" w:rsidRDefault="00A35D75" w:rsidP="00A35D75">
            <w:pPr>
              <w:pStyle w:val="NormalWeb"/>
              <w:numPr>
                <w:ilvl w:val="0"/>
                <w:numId w:val="36"/>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Հատուկ պայման</w:t>
            </w:r>
            <w:r w:rsidRPr="00B2402A">
              <w:rPr>
                <w:rFonts w:ascii="Cambria Math" w:hAnsi="Cambria Math" w:cs="Cambria Math"/>
                <w:bCs/>
                <w:sz w:val="16"/>
                <w:szCs w:val="16"/>
              </w:rPr>
              <w:t>․</w:t>
            </w:r>
            <w:r w:rsidRPr="00B2402A">
              <w:rPr>
                <w:rFonts w:ascii="GHEA Grapalat" w:hAnsi="GHEA Grapalat"/>
                <w:sz w:val="16"/>
                <w:szCs w:val="16"/>
              </w:rPr>
              <w:t xml:space="preserve"> Մրցույթի հայտատու քաղաքները հայտնի կլինեն 2026 թվականի երրորդ եռամսյակում, ինչով պայմանավորված այցելությունների վերջնական երթուղիները և ժամանակացույցը Կատարողին կտրամադրվեն քաղաքների հստակեցումից անմիջապես հետո։</w:t>
            </w:r>
          </w:p>
          <w:p w14:paraId="28A37B90"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2. Ծառայությունների ծավալը և Տեխնիկական Պահանջները</w:t>
            </w:r>
          </w:p>
          <w:p w14:paraId="22C81E5A" w14:textId="77777777" w:rsidR="00A35D75" w:rsidRPr="00B2402A" w:rsidRDefault="00A35D75" w:rsidP="00A70BE7">
            <w:pPr>
              <w:pStyle w:val="NormalWeb"/>
              <w:spacing w:before="0" w:beforeAutospacing="0" w:after="0" w:afterAutospacing="0"/>
              <w:jc w:val="both"/>
              <w:rPr>
                <w:rFonts w:ascii="GHEA Grapalat" w:hAnsi="GHEA Grapalat"/>
                <w:sz w:val="16"/>
                <w:szCs w:val="16"/>
              </w:rPr>
            </w:pPr>
            <w:r w:rsidRPr="00B2402A">
              <w:rPr>
                <w:rFonts w:ascii="GHEA Grapalat" w:hAnsi="GHEA Grapalat"/>
                <w:sz w:val="16"/>
                <w:szCs w:val="16"/>
              </w:rPr>
              <w:t>Կատարողը պետք է սեփական ուժերով և միջոցներով ապահովի հետևյալ ծառայությունների ամբողջական փաթեթը.</w:t>
            </w:r>
          </w:p>
          <w:p w14:paraId="724130C5"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2.1. Այցելությունների պլանավորում և Երթուղու մշակում</w:t>
            </w:r>
          </w:p>
          <w:p w14:paraId="49F8D9BF" w14:textId="77777777" w:rsidR="00A35D75" w:rsidRPr="00B2402A" w:rsidRDefault="00A35D75" w:rsidP="00A35D75">
            <w:pPr>
              <w:pStyle w:val="NormalWeb"/>
              <w:numPr>
                <w:ilvl w:val="0"/>
                <w:numId w:val="37"/>
              </w:numPr>
              <w:spacing w:before="0" w:beforeAutospacing="0" w:after="0" w:afterAutospacing="0"/>
              <w:jc w:val="both"/>
              <w:rPr>
                <w:rFonts w:ascii="GHEA Grapalat" w:hAnsi="GHEA Grapalat"/>
                <w:sz w:val="16"/>
                <w:szCs w:val="16"/>
              </w:rPr>
            </w:pPr>
            <w:r w:rsidRPr="00B2402A">
              <w:rPr>
                <w:rFonts w:ascii="GHEA Grapalat" w:hAnsi="GHEA Grapalat"/>
                <w:sz w:val="16"/>
                <w:szCs w:val="16"/>
              </w:rPr>
              <w:t xml:space="preserve">Հայտատու քաղաքների հայտնի դառնալուց հետո (2026թ. երրորդ </w:t>
            </w:r>
            <w:proofErr w:type="gramStart"/>
            <w:r w:rsidRPr="00B2402A">
              <w:rPr>
                <w:rFonts w:ascii="GHEA Grapalat" w:hAnsi="GHEA Grapalat"/>
                <w:sz w:val="16"/>
                <w:szCs w:val="16"/>
              </w:rPr>
              <w:t>եռամսյակում)՝</w:t>
            </w:r>
            <w:proofErr w:type="gramEnd"/>
            <w:r w:rsidRPr="00B2402A">
              <w:rPr>
                <w:rFonts w:ascii="GHEA Grapalat" w:hAnsi="GHEA Grapalat"/>
                <w:sz w:val="16"/>
                <w:szCs w:val="16"/>
              </w:rPr>
              <w:t xml:space="preserve"> այցելությունների հստակ և օպտիմալ պլան-ժամանակացույցի մշակում և երթուղիների հաստատում։</w:t>
            </w:r>
          </w:p>
          <w:p w14:paraId="6AC648AE" w14:textId="77777777" w:rsidR="00A35D75" w:rsidRPr="00B2402A" w:rsidRDefault="00A35D75" w:rsidP="00A35D75">
            <w:pPr>
              <w:pStyle w:val="NormalWeb"/>
              <w:numPr>
                <w:ilvl w:val="0"/>
                <w:numId w:val="37"/>
              </w:numPr>
              <w:spacing w:before="0" w:beforeAutospacing="0" w:after="0" w:afterAutospacing="0"/>
              <w:jc w:val="both"/>
              <w:rPr>
                <w:rFonts w:ascii="GHEA Grapalat" w:hAnsi="GHEA Grapalat"/>
                <w:sz w:val="16"/>
                <w:szCs w:val="16"/>
              </w:rPr>
            </w:pPr>
            <w:r w:rsidRPr="00B2402A">
              <w:rPr>
                <w:rFonts w:ascii="GHEA Grapalat" w:hAnsi="GHEA Grapalat"/>
                <w:sz w:val="16"/>
                <w:szCs w:val="16"/>
              </w:rPr>
              <w:lastRenderedPageBreak/>
              <w:t>Բոլոր երթուղիները, մեկնման ժամերը և ժամկետները նախապես պետք է գրավոր համաձայնեցվեն Պատվիրատուի հետ։</w:t>
            </w:r>
          </w:p>
          <w:p w14:paraId="53DF2250"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2.2. Տրանսպորտային ծառայություններ (Ուղևորափոխադրում)</w:t>
            </w:r>
          </w:p>
          <w:p w14:paraId="32342E81" w14:textId="77777777" w:rsidR="00A35D75" w:rsidRPr="00B2402A" w:rsidRDefault="00A35D75" w:rsidP="00A35D75">
            <w:pPr>
              <w:pStyle w:val="NormalWeb"/>
              <w:numPr>
                <w:ilvl w:val="0"/>
                <w:numId w:val="38"/>
              </w:numPr>
              <w:spacing w:before="0" w:beforeAutospacing="0" w:after="0" w:afterAutospacing="0"/>
              <w:jc w:val="both"/>
              <w:rPr>
                <w:rFonts w:ascii="GHEA Grapalat" w:hAnsi="GHEA Grapalat"/>
                <w:sz w:val="16"/>
                <w:szCs w:val="16"/>
              </w:rPr>
            </w:pPr>
            <w:r w:rsidRPr="00B2402A">
              <w:rPr>
                <w:rFonts w:ascii="GHEA Grapalat" w:hAnsi="GHEA Grapalat"/>
                <w:sz w:val="16"/>
                <w:szCs w:val="16"/>
              </w:rPr>
              <w:t>Փորձագիտական խմբի առավելագույնը 5 անդամի անվտանգ, հարմարավետ ու անխափան ուղևորափոխադրման ապահովում Երևանից դեպի ՀՀ հայտատու քաղաքներ և հետադարձ երթուղով, ինչպես նաև տվյալ քաղաքների ներսում՝ տեղերում օբյեկտներն ուսումնասիրելու ողջ ընթացքում:</w:t>
            </w:r>
          </w:p>
          <w:p w14:paraId="16E8E3BB" w14:textId="77777777" w:rsidR="00A35D75" w:rsidRPr="00B2402A" w:rsidRDefault="00A35D75" w:rsidP="00A35D75">
            <w:pPr>
              <w:pStyle w:val="NormalWeb"/>
              <w:numPr>
                <w:ilvl w:val="0"/>
                <w:numId w:val="38"/>
              </w:numPr>
              <w:spacing w:before="0" w:beforeAutospacing="0" w:after="0" w:afterAutospacing="0"/>
              <w:jc w:val="both"/>
              <w:rPr>
                <w:rFonts w:ascii="GHEA Grapalat" w:hAnsi="GHEA Grapalat"/>
                <w:sz w:val="16"/>
                <w:szCs w:val="16"/>
              </w:rPr>
            </w:pPr>
            <w:r w:rsidRPr="00B2402A">
              <w:rPr>
                <w:rFonts w:ascii="GHEA Grapalat" w:hAnsi="GHEA Grapalat"/>
                <w:sz w:val="16"/>
                <w:szCs w:val="16"/>
              </w:rPr>
              <w:t xml:space="preserve">Տրանսպորտային միջոցը պետք է լինի 2021 թվականից բարձր արտադրության, տեխնիկապես սարքին, մաքուր և օդորակման (heating/cooling) համակարգով կահավորված (միկրոավտոբուս կամ ամենագնաց/մարդատար ավտոմեքենա՝ ըստ ճանապարհների բարդության և Պատվիրատուի </w:t>
            </w:r>
            <w:proofErr w:type="gramStart"/>
            <w:r w:rsidRPr="00B2402A">
              <w:rPr>
                <w:rFonts w:ascii="GHEA Grapalat" w:hAnsi="GHEA Grapalat"/>
                <w:sz w:val="16"/>
                <w:szCs w:val="16"/>
              </w:rPr>
              <w:t>պահանջի)։</w:t>
            </w:r>
            <w:proofErr w:type="gramEnd"/>
          </w:p>
          <w:p w14:paraId="7F7540BD" w14:textId="77777777" w:rsidR="00A35D75" w:rsidRPr="00B2402A" w:rsidRDefault="00A35D75" w:rsidP="00A35D75">
            <w:pPr>
              <w:pStyle w:val="NormalWeb"/>
              <w:numPr>
                <w:ilvl w:val="0"/>
                <w:numId w:val="38"/>
              </w:numPr>
              <w:spacing w:before="0" w:beforeAutospacing="0" w:after="0" w:afterAutospacing="0"/>
              <w:jc w:val="both"/>
              <w:rPr>
                <w:rFonts w:ascii="GHEA Grapalat" w:hAnsi="GHEA Grapalat"/>
                <w:sz w:val="16"/>
                <w:szCs w:val="16"/>
              </w:rPr>
            </w:pPr>
            <w:r w:rsidRPr="00B2402A">
              <w:rPr>
                <w:rFonts w:ascii="GHEA Grapalat" w:hAnsi="GHEA Grapalat"/>
                <w:sz w:val="16"/>
                <w:szCs w:val="16"/>
              </w:rPr>
              <w:t>Անհրաժեշտ լոգիստիկ ծառայությունների ամրագրումները և երրորդ կողմերի (վարորդներ, տրանսպորտային ընկերություններ) հետ պայմանագրերի կնքումն, ինչպես նաև նրանց կեցությունը և սնունդը կազմակերպվում է Կատարողի կողմից։</w:t>
            </w:r>
          </w:p>
          <w:p w14:paraId="5041A19F"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2.3. Կեցություն և Սննդի կազմակերպում հայտատու քաղաքներում</w:t>
            </w:r>
          </w:p>
          <w:p w14:paraId="00E2407C" w14:textId="77777777" w:rsidR="00A35D75" w:rsidRPr="00B2402A" w:rsidRDefault="00A35D75" w:rsidP="00A35D75">
            <w:pPr>
              <w:pStyle w:val="NormalWeb"/>
              <w:numPr>
                <w:ilvl w:val="0"/>
                <w:numId w:val="39"/>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Կեցություն (Գիշերակաց)</w:t>
            </w:r>
            <w:r w:rsidRPr="00B2402A">
              <w:rPr>
                <w:rFonts w:ascii="Cambria Math" w:hAnsi="Cambria Math" w:cs="Cambria Math"/>
                <w:bCs/>
                <w:sz w:val="16"/>
                <w:szCs w:val="16"/>
              </w:rPr>
              <w:t>․</w:t>
            </w:r>
            <w:r w:rsidRPr="00B2402A">
              <w:rPr>
                <w:rFonts w:ascii="GHEA Grapalat" w:hAnsi="GHEA Grapalat"/>
                <w:sz w:val="16"/>
                <w:szCs w:val="16"/>
              </w:rPr>
              <w:t xml:space="preserve"> Ըստ անհրաժեշտության և այցելությունների հաստատված ժամանակացույցի՝ փորձագիտական խմբի անդամների (առավելագույնը 5 անձ) համար 4 աս</w:t>
            </w:r>
            <w:r w:rsidRPr="00B2402A">
              <w:rPr>
                <w:rFonts w:ascii="GHEA Grapalat" w:hAnsi="GHEA Grapalat"/>
                <w:sz w:val="16"/>
                <w:szCs w:val="16"/>
                <w:lang w:val="hy-AM"/>
              </w:rPr>
              <w:t>տ</w:t>
            </w:r>
            <w:r w:rsidRPr="00B2402A">
              <w:rPr>
                <w:rFonts w:ascii="GHEA Grapalat" w:hAnsi="GHEA Grapalat"/>
                <w:sz w:val="16"/>
                <w:szCs w:val="16"/>
              </w:rPr>
              <w:t>ղին համապատասխան հյուրանոցում բարձրակարգ կեցության ապահովում (ամրագրում և վճարում) տվյալ հայտատու քաղաքներում կամ մոտակա համապատասխան բնակավայրերում։</w:t>
            </w:r>
          </w:p>
          <w:p w14:paraId="02D081DC" w14:textId="77777777" w:rsidR="00A35D75" w:rsidRPr="00B2402A" w:rsidRDefault="00A35D75" w:rsidP="00A35D75">
            <w:pPr>
              <w:pStyle w:val="NormalWeb"/>
              <w:numPr>
                <w:ilvl w:val="0"/>
                <w:numId w:val="39"/>
              </w:numPr>
              <w:spacing w:before="0" w:beforeAutospacing="0" w:after="0" w:afterAutospacing="0"/>
              <w:jc w:val="both"/>
              <w:rPr>
                <w:rFonts w:ascii="GHEA Grapalat" w:hAnsi="GHEA Grapalat"/>
                <w:sz w:val="16"/>
                <w:szCs w:val="16"/>
              </w:rPr>
            </w:pPr>
            <w:r w:rsidRPr="00B2402A">
              <w:rPr>
                <w:rFonts w:ascii="GHEA Grapalat" w:hAnsi="GHEA Grapalat"/>
                <w:bCs/>
                <w:sz w:val="16"/>
                <w:szCs w:val="16"/>
              </w:rPr>
              <w:t>Սնունդ</w:t>
            </w:r>
            <w:r w:rsidRPr="00B2402A">
              <w:rPr>
                <w:rFonts w:ascii="Cambria Math" w:hAnsi="Cambria Math" w:cs="Cambria Math"/>
                <w:bCs/>
                <w:sz w:val="16"/>
                <w:szCs w:val="16"/>
              </w:rPr>
              <w:t>․</w:t>
            </w:r>
            <w:r w:rsidRPr="00B2402A">
              <w:rPr>
                <w:rFonts w:ascii="GHEA Grapalat" w:hAnsi="GHEA Grapalat"/>
                <w:sz w:val="16"/>
                <w:szCs w:val="16"/>
              </w:rPr>
              <w:t xml:space="preserve"> Շրջայցերի և տեղերում ուսումնասիրությունների ողջ ընթացքում փորձագիտական խմբի անդամների օրական սննդի (նախաճաշ, ճաշ, ընթրիք՝ ըստ օրակարգի և այցի տևողության) պատշաճ կազմակերպում որակյալ սննդի կետերում/ռեստորաններում։ Յուրաքանչյուր քննարկումից հետո՝ սուրճի ընդմիջման կազմակերպում՝ առավելագույնը 30 անձի համար (</w:t>
            </w:r>
            <w:r w:rsidRPr="00B2402A">
              <w:rPr>
                <w:rFonts w:ascii="GHEA Grapalat" w:hAnsi="GHEA Grapalat"/>
                <w:sz w:val="16"/>
                <w:szCs w:val="16"/>
                <w:lang w:val="hy-AM"/>
              </w:rPr>
              <w:t xml:space="preserve">սուրճ, թեյ, խմորեղեն, միրգ, հյութ, </w:t>
            </w:r>
            <w:proofErr w:type="gramStart"/>
            <w:r w:rsidRPr="00B2402A">
              <w:rPr>
                <w:rFonts w:ascii="GHEA Grapalat" w:hAnsi="GHEA Grapalat"/>
                <w:sz w:val="16"/>
                <w:szCs w:val="16"/>
                <w:lang w:val="hy-AM"/>
              </w:rPr>
              <w:t>ջուր</w:t>
            </w:r>
            <w:r w:rsidRPr="00B2402A">
              <w:rPr>
                <w:rFonts w:ascii="GHEA Grapalat" w:hAnsi="GHEA Grapalat"/>
                <w:sz w:val="16"/>
                <w:szCs w:val="16"/>
              </w:rPr>
              <w:t>)։</w:t>
            </w:r>
            <w:proofErr w:type="gramEnd"/>
          </w:p>
          <w:p w14:paraId="141279DE"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2.4. Տեղերում ուսումնասիրությունների գործընթացի աջակցություն</w:t>
            </w:r>
          </w:p>
          <w:p w14:paraId="23D9E751" w14:textId="77777777" w:rsidR="00A35D75" w:rsidRPr="00B2402A" w:rsidRDefault="00A35D75" w:rsidP="00A35D75">
            <w:pPr>
              <w:pStyle w:val="NormalWeb"/>
              <w:numPr>
                <w:ilvl w:val="0"/>
                <w:numId w:val="40"/>
              </w:numPr>
              <w:spacing w:before="0" w:beforeAutospacing="0" w:after="0" w:afterAutospacing="0"/>
              <w:jc w:val="both"/>
              <w:rPr>
                <w:rFonts w:ascii="GHEA Grapalat" w:hAnsi="GHEA Grapalat"/>
                <w:sz w:val="16"/>
                <w:szCs w:val="16"/>
              </w:rPr>
            </w:pPr>
            <w:r w:rsidRPr="00B2402A">
              <w:rPr>
                <w:rFonts w:ascii="GHEA Grapalat" w:hAnsi="GHEA Grapalat"/>
                <w:sz w:val="16"/>
                <w:szCs w:val="16"/>
              </w:rPr>
              <w:t>Հայտատու քաղաքներում փորձագիտական գնահատման խմբի աշխատանքների, տեղերում հանդիպումների և ենթակառուցվածքների ուսումնասիրությունների կազմակերպում և տեխնիկական աջակցություն:</w:t>
            </w:r>
          </w:p>
          <w:p w14:paraId="798BD950" w14:textId="77777777" w:rsidR="00A35D75" w:rsidRPr="00B2402A" w:rsidRDefault="00A35D75" w:rsidP="00A70BE7">
            <w:pPr>
              <w:pStyle w:val="Heading4"/>
              <w:jc w:val="both"/>
              <w:rPr>
                <w:rFonts w:ascii="GHEA Grapalat" w:hAnsi="GHEA Grapalat"/>
                <w:i w:val="0"/>
                <w:sz w:val="16"/>
                <w:szCs w:val="16"/>
              </w:rPr>
            </w:pPr>
            <w:r w:rsidRPr="00B2402A">
              <w:rPr>
                <w:rFonts w:ascii="GHEA Grapalat" w:hAnsi="GHEA Grapalat"/>
                <w:i w:val="0"/>
                <w:sz w:val="16"/>
                <w:szCs w:val="16"/>
              </w:rPr>
              <w:t xml:space="preserve">3. </w:t>
            </w:r>
            <w:r w:rsidRPr="00B2402A">
              <w:rPr>
                <w:rFonts w:ascii="GHEA Grapalat" w:hAnsi="GHEA Grapalat"/>
                <w:i w:val="0"/>
                <w:sz w:val="16"/>
                <w:szCs w:val="16"/>
                <w:lang w:val="hy-AM"/>
              </w:rPr>
              <w:t>Այլ</w:t>
            </w:r>
            <w:r w:rsidRPr="00B2402A">
              <w:rPr>
                <w:rFonts w:ascii="GHEA Grapalat" w:hAnsi="GHEA Grapalat"/>
                <w:i w:val="0"/>
                <w:sz w:val="16"/>
                <w:szCs w:val="16"/>
              </w:rPr>
              <w:t xml:space="preserve"> պայմաններ</w:t>
            </w:r>
          </w:p>
          <w:p w14:paraId="051CD42E" w14:textId="77777777" w:rsidR="00A35D75" w:rsidRDefault="00A35D75" w:rsidP="00A35D75">
            <w:pPr>
              <w:pStyle w:val="NormalWeb"/>
              <w:numPr>
                <w:ilvl w:val="0"/>
                <w:numId w:val="41"/>
              </w:numPr>
              <w:spacing w:before="0" w:beforeAutospacing="0" w:after="0" w:afterAutospacing="0"/>
              <w:jc w:val="both"/>
              <w:rPr>
                <w:rFonts w:ascii="GHEA Grapalat" w:hAnsi="GHEA Grapalat"/>
                <w:sz w:val="16"/>
                <w:szCs w:val="16"/>
              </w:rPr>
            </w:pPr>
            <w:r w:rsidRPr="00B2402A">
              <w:rPr>
                <w:rFonts w:ascii="GHEA Grapalat" w:hAnsi="GHEA Grapalat"/>
                <w:sz w:val="16"/>
                <w:szCs w:val="16"/>
              </w:rPr>
              <w:t xml:space="preserve">Այցելությունների վերջնական ժամանակացույցը, երթուղիները, ընտրված հյուրանոցների և սննդի օբյեկտների ցանկը, ինչպես նաև տրանսպորտային միջոցի տեսակը Կատարողը պարտավոր է նախապես համաձայնեցնել </w:t>
            </w:r>
            <w:r w:rsidRPr="00B2402A">
              <w:rPr>
                <w:rFonts w:ascii="GHEA Grapalat" w:hAnsi="GHEA Grapalat"/>
                <w:sz w:val="16"/>
                <w:szCs w:val="16"/>
                <w:lang w:val="hy-AM"/>
              </w:rPr>
              <w:t>Պատվիրատուի</w:t>
            </w:r>
            <w:r w:rsidRPr="00B2402A">
              <w:rPr>
                <w:rFonts w:ascii="GHEA Grapalat" w:hAnsi="GHEA Grapalat"/>
                <w:sz w:val="16"/>
                <w:szCs w:val="16"/>
              </w:rPr>
              <w:t xml:space="preserve"> հետ՝ մինչև շրջայցերի մեկնարկը։</w:t>
            </w:r>
          </w:p>
          <w:p w14:paraId="3E049931" w14:textId="77777777" w:rsidR="00A35D75" w:rsidRPr="00B2402A" w:rsidRDefault="00A35D75" w:rsidP="00A35D75">
            <w:pPr>
              <w:pStyle w:val="NormalWeb"/>
              <w:numPr>
                <w:ilvl w:val="0"/>
                <w:numId w:val="41"/>
              </w:numPr>
              <w:spacing w:before="0" w:beforeAutospacing="0" w:after="0" w:afterAutospacing="0"/>
              <w:jc w:val="both"/>
              <w:rPr>
                <w:rFonts w:ascii="GHEA Grapalat" w:hAnsi="GHEA Grapalat"/>
                <w:sz w:val="16"/>
                <w:szCs w:val="16"/>
              </w:rPr>
            </w:pPr>
            <w:r w:rsidRPr="00B2402A">
              <w:rPr>
                <w:rFonts w:ascii="GHEA Grapalat" w:hAnsi="GHEA Grapalat"/>
                <w:sz w:val="16"/>
                <w:szCs w:val="16"/>
              </w:rPr>
              <w:t>Փորձագետների թեկնացությունը և նրանց հոնորարը ապահովում է Կատարողը:</w:t>
            </w:r>
          </w:p>
        </w:tc>
        <w:tc>
          <w:tcPr>
            <w:tcW w:w="1044" w:type="dxa"/>
            <w:tcBorders>
              <w:top w:val="single" w:sz="4" w:space="0" w:color="auto"/>
              <w:left w:val="single" w:sz="4" w:space="0" w:color="auto"/>
              <w:bottom w:val="single" w:sz="4" w:space="0" w:color="auto"/>
              <w:right w:val="single" w:sz="4" w:space="0" w:color="auto"/>
            </w:tcBorders>
            <w:vAlign w:val="center"/>
          </w:tcPr>
          <w:p w14:paraId="5175B448"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lastRenderedPageBreak/>
              <w:t>դրամ</w:t>
            </w:r>
          </w:p>
        </w:tc>
        <w:tc>
          <w:tcPr>
            <w:tcW w:w="940" w:type="dxa"/>
            <w:tcBorders>
              <w:top w:val="single" w:sz="4" w:space="0" w:color="auto"/>
              <w:left w:val="single" w:sz="4" w:space="0" w:color="auto"/>
              <w:bottom w:val="single" w:sz="4" w:space="0" w:color="auto"/>
              <w:right w:val="single" w:sz="4" w:space="0" w:color="auto"/>
            </w:tcBorders>
            <w:vAlign w:val="center"/>
          </w:tcPr>
          <w:p w14:paraId="2B9212F0" w14:textId="77777777" w:rsidR="00A35D75" w:rsidRPr="00B2402A" w:rsidRDefault="00A35D75" w:rsidP="00A70BE7">
            <w:pPr>
              <w:jc w:val="center"/>
              <w:rPr>
                <w:rFonts w:ascii="GHEA Grapalat" w:hAnsi="GHEA Grapalat"/>
                <w:sz w:val="16"/>
                <w:szCs w:val="16"/>
                <w:lang w:val="hy-AM"/>
              </w:rPr>
            </w:pPr>
            <w:r w:rsidRPr="00B2402A">
              <w:rPr>
                <w:rFonts w:ascii="GHEA Grapalat" w:hAnsi="GHEA Grapalat"/>
                <w:sz w:val="16"/>
                <w:szCs w:val="16"/>
                <w:lang w:val="hy-AM"/>
              </w:rPr>
              <w:t>1</w:t>
            </w:r>
          </w:p>
        </w:tc>
        <w:tc>
          <w:tcPr>
            <w:tcW w:w="1031" w:type="dxa"/>
            <w:tcBorders>
              <w:top w:val="single" w:sz="4" w:space="0" w:color="auto"/>
              <w:left w:val="single" w:sz="4" w:space="0" w:color="auto"/>
              <w:bottom w:val="single" w:sz="4" w:space="0" w:color="auto"/>
              <w:right w:val="single" w:sz="4" w:space="0" w:color="auto"/>
            </w:tcBorders>
            <w:vAlign w:val="center"/>
          </w:tcPr>
          <w:p w14:paraId="1DED406E" w14:textId="77777777" w:rsidR="00A35D75" w:rsidRPr="00B2402A" w:rsidRDefault="00A35D75" w:rsidP="00A70BE7">
            <w:pPr>
              <w:jc w:val="center"/>
              <w:rPr>
                <w:rFonts w:ascii="GHEA Grapalat" w:hAnsi="GHEA Grapalat"/>
                <w:sz w:val="16"/>
                <w:szCs w:val="16"/>
                <w:lang w:val="hy-AM"/>
              </w:rPr>
            </w:pPr>
          </w:p>
        </w:tc>
      </w:tr>
    </w:tbl>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1163D907" w14:textId="6A10C86B" w:rsidR="007678FA" w:rsidRPr="00A35D75" w:rsidRDefault="007678FA" w:rsidP="00A35D75">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FBE101E" w14:textId="20E596B3" w:rsidR="007678FA" w:rsidRPr="00A35D75" w:rsidRDefault="007678FA" w:rsidP="00A35D75">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A70BE7">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A70BE7">
            <w:pPr>
              <w:jc w:val="center"/>
              <w:rPr>
                <w:rFonts w:ascii="GHEA Grapalat" w:hAnsi="GHEA Grapalat"/>
                <w:sz w:val="18"/>
                <w:lang w:val="hy-AM"/>
              </w:rPr>
            </w:pPr>
            <w:r w:rsidRPr="0044566A">
              <w:rPr>
                <w:rFonts w:ascii="GHEA Grapalat" w:hAnsi="GHEA Grapalat"/>
                <w:sz w:val="18"/>
              </w:rPr>
              <w:t>Ծառայության</w:t>
            </w:r>
          </w:p>
        </w:tc>
      </w:tr>
      <w:tr w:rsidR="00800C9E" w:rsidRPr="00A35D75" w14:paraId="3C7F1311" w14:textId="77777777" w:rsidTr="00A70BE7">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A70BE7">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A70BE7">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A70BE7">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A70BE7">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A70BE7">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A70BE7">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A70BE7">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A70BE7">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A70BE7">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A70BE7">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A70BE7">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A70BE7">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A70BE7">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A70BE7">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A70BE7">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A70BE7">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A70BE7">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A70BE7">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A70BE7">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A70BE7">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A70BE7">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A35D75" w14:paraId="2B40DFFB" w14:textId="77777777" w:rsidTr="00A70BE7">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02B929DA" w:rsidR="00A35D75" w:rsidRPr="007632C5" w:rsidRDefault="00A35D75" w:rsidP="00A35D75">
            <w:pPr>
              <w:jc w:val="center"/>
              <w:rPr>
                <w:rFonts w:ascii="GHEA Grapalat" w:hAnsi="GHEA Grapalat" w:cs="Arial"/>
                <w:sz w:val="16"/>
                <w:szCs w:val="16"/>
                <w:lang w:val="hy-AM"/>
              </w:rPr>
            </w:pPr>
            <w:r w:rsidRPr="00B545E4">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14874FC6" w:rsidR="00A35D75" w:rsidRPr="00C95ED8" w:rsidRDefault="00A35D75" w:rsidP="00A35D75">
            <w:pPr>
              <w:jc w:val="center"/>
              <w:rPr>
                <w:rFonts w:ascii="GHEA Grapalat" w:hAnsi="GHEA Grapalat"/>
                <w:sz w:val="16"/>
                <w:szCs w:val="16"/>
                <w:lang w:val="hy-AM"/>
              </w:rPr>
            </w:pPr>
            <w:r w:rsidRPr="00020355">
              <w:rPr>
                <w:rFonts w:ascii="GHEA Grapalat" w:hAnsi="GHEA Grapalat" w:cs="Calibri"/>
                <w:color w:val="000000"/>
                <w:sz w:val="16"/>
                <w:szCs w:val="16"/>
              </w:rPr>
              <w:t>79951100/1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260C1347" w:rsidR="00A35D75" w:rsidRPr="00C95ED8" w:rsidRDefault="00A35D75" w:rsidP="00A35D75">
            <w:pPr>
              <w:pStyle w:val="BodyTextIndent2"/>
              <w:spacing w:line="240" w:lineRule="auto"/>
              <w:ind w:firstLine="0"/>
              <w:jc w:val="left"/>
              <w:rPr>
                <w:rFonts w:ascii="GHEA Grapalat" w:hAnsi="GHEA Grapalat" w:cs="Calibri"/>
                <w:color w:val="000000"/>
                <w:sz w:val="16"/>
                <w:szCs w:val="16"/>
              </w:rPr>
            </w:pPr>
            <w:r w:rsidRPr="00020355">
              <w:rPr>
                <w:rFonts w:ascii="GHEA Grapalat" w:hAnsi="GHEA Grapalat" w:cs="Calibri"/>
                <w:color w:val="000000"/>
                <w:sz w:val="16"/>
                <w:szCs w:val="16"/>
              </w:rPr>
              <w:t xml:space="preserve">միջոցառումների հետ կապված ծառայություններ </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14:paraId="70751BCC" w14:textId="384C5BF1" w:rsidR="00A35D75" w:rsidRPr="007632C5" w:rsidRDefault="00A35D75" w:rsidP="00A35D75">
            <w:pPr>
              <w:jc w:val="center"/>
              <w:rPr>
                <w:rFonts w:ascii="GHEA Grapalat" w:hAnsi="GHEA Grapalat"/>
                <w:sz w:val="16"/>
                <w:szCs w:val="16"/>
                <w:lang w:val="pt-BR"/>
              </w:rPr>
            </w:pPr>
            <w:r>
              <w:rPr>
                <w:rFonts w:ascii="GHEA Grapalat" w:hAnsi="GHEA Grapalat"/>
                <w:sz w:val="16"/>
                <w:szCs w:val="16"/>
                <w:lang w:val="hy-AM"/>
              </w:rPr>
              <w:t>----</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14:paraId="57B8418A" w14:textId="646FFB86" w:rsidR="00A35D75" w:rsidRPr="007632C5" w:rsidRDefault="00A35D75" w:rsidP="00A35D75">
            <w:pPr>
              <w:jc w:val="center"/>
              <w:rPr>
                <w:rFonts w:ascii="GHEA Grapalat" w:hAnsi="GHEA Grapalat"/>
                <w:sz w:val="16"/>
                <w:szCs w:val="16"/>
                <w:lang w:val="pt-BR"/>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37112EC1" w:rsidR="00A35D75" w:rsidRPr="007632C5" w:rsidRDefault="00A35D75" w:rsidP="00A35D75">
            <w:pPr>
              <w:ind w:left="113" w:right="113"/>
              <w:jc w:val="center"/>
              <w:rPr>
                <w:rFonts w:ascii="GHEA Grapalat" w:hAnsi="GHEA Grapalat" w:cs="Arial"/>
                <w:sz w:val="16"/>
                <w:szCs w:val="16"/>
                <w:lang w:val="pt-BR"/>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293B6B3F" w:rsidR="00A35D75" w:rsidRPr="007632C5" w:rsidRDefault="00A35D75" w:rsidP="00A35D75">
            <w:pPr>
              <w:ind w:left="113" w:right="113"/>
              <w:jc w:val="center"/>
              <w:rPr>
                <w:rFonts w:ascii="GHEA Grapalat" w:hAnsi="GHEA Grapalat" w:cs="Arial"/>
                <w:sz w:val="16"/>
                <w:szCs w:val="16"/>
                <w:lang w:val="pt-BR"/>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678E0E26" w:rsidR="00A35D75" w:rsidRPr="007632C5" w:rsidRDefault="00A35D75" w:rsidP="00A35D75">
            <w:pPr>
              <w:ind w:left="113" w:right="113"/>
              <w:jc w:val="center"/>
              <w:rPr>
                <w:rFonts w:ascii="GHEA Grapalat" w:hAnsi="GHEA Grapalat" w:cs="Arial"/>
                <w:sz w:val="16"/>
                <w:szCs w:val="16"/>
                <w:lang w:val="pt-BR"/>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4FC1C5D5" w:rsidR="00A35D75" w:rsidRPr="007632C5" w:rsidRDefault="00A35D75" w:rsidP="00A35D75">
            <w:pPr>
              <w:ind w:left="113" w:right="113"/>
              <w:jc w:val="center"/>
              <w:rPr>
                <w:rFonts w:ascii="GHEA Grapalat" w:hAnsi="GHEA Grapalat" w:cs="Arial"/>
                <w:sz w:val="16"/>
                <w:szCs w:val="16"/>
                <w:lang w:val="pt-BR"/>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57CF6A26" w:rsidR="00A35D75" w:rsidRPr="007632C5" w:rsidRDefault="00A35D75" w:rsidP="00A35D75">
            <w:pPr>
              <w:ind w:left="113" w:right="113"/>
              <w:jc w:val="center"/>
              <w:rPr>
                <w:rFonts w:ascii="GHEA Grapalat" w:hAnsi="GHEA Grapalat" w:cs="Arial"/>
                <w:sz w:val="16"/>
                <w:szCs w:val="16"/>
                <w:lang w:val="pt-BR"/>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4B28119D" w:rsidR="00A35D75" w:rsidRPr="007632C5" w:rsidRDefault="00A35D75" w:rsidP="00A35D75">
            <w:pPr>
              <w:ind w:left="113" w:right="113"/>
              <w:jc w:val="center"/>
              <w:rPr>
                <w:rFonts w:ascii="GHEA Grapalat" w:hAnsi="GHEA Grapalat" w:cs="Arial"/>
                <w:sz w:val="16"/>
                <w:szCs w:val="16"/>
                <w:lang w:val="pt-BR"/>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5B389DC2" w:rsidR="00A35D75" w:rsidRPr="007632C5" w:rsidRDefault="00A35D75" w:rsidP="00A35D75">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260900A2" w:rsidR="00A35D75" w:rsidRPr="007632C5" w:rsidRDefault="00A35D75" w:rsidP="00A35D75">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BAF94F7" w14:textId="426A0292" w:rsidR="00A35D75" w:rsidRPr="007632C5" w:rsidRDefault="00A35D75" w:rsidP="00A35D75">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F28686" w14:textId="77F16BF5" w:rsidR="00A35D75" w:rsidRPr="007632C5" w:rsidRDefault="00A35D75" w:rsidP="00A35D75">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81F7E66" w14:textId="03C79CCE" w:rsidR="00A35D75" w:rsidRPr="007632C5" w:rsidRDefault="00A35D75" w:rsidP="00A35D75">
            <w:pPr>
              <w:ind w:left="113" w:right="113"/>
              <w:jc w:val="center"/>
              <w:rPr>
                <w:rFonts w:ascii="GHEA Grapalat" w:hAnsi="GHEA Grapalat" w:cs="Arial"/>
                <w:sz w:val="16"/>
                <w:szCs w:val="16"/>
                <w:lang w:val="pt-BR"/>
              </w:rPr>
            </w:pPr>
            <w:r w:rsidRPr="008C4B53">
              <w:rPr>
                <w:rFonts w:ascii="GHEA Grapalat" w:hAnsi="GHEA Grapalat"/>
                <w:b/>
                <w:sz w:val="16"/>
                <w:szCs w:val="16"/>
                <w:lang w:val="hy-AM"/>
              </w:rPr>
              <w:t xml:space="preserve">100 </w:t>
            </w:r>
            <w:r w:rsidRPr="008C4B53">
              <w:rPr>
                <w:rFonts w:ascii="GHEA Grapalat" w:hAnsi="GHEA Grapalat"/>
                <w:b/>
                <w:sz w:val="16"/>
                <w:szCs w:val="16"/>
                <w:lang w:val="pt-BR"/>
              </w:rPr>
              <w:t>%</w:t>
            </w:r>
          </w:p>
        </w:tc>
      </w:tr>
      <w:tr w:rsidR="00A35D75" w14:paraId="28FC2A95" w14:textId="77777777" w:rsidTr="00A70BE7">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3317D69F" w14:textId="6CFA62EE" w:rsidR="00A35D75" w:rsidRPr="00B545E4" w:rsidRDefault="00A35D75" w:rsidP="00A35D75">
            <w:pPr>
              <w:jc w:val="center"/>
              <w:rPr>
                <w:rFonts w:ascii="GHEA Grapalat" w:hAnsi="GHEA Grapalat" w:cs="Calibri"/>
                <w:sz w:val="16"/>
                <w:szCs w:val="16"/>
              </w:rPr>
            </w:pPr>
            <w:r>
              <w:rPr>
                <w:rFonts w:ascii="GHEA Grapalat" w:hAnsi="GHEA Grapalat" w:cs="Calibri"/>
                <w:sz w:val="16"/>
                <w:szCs w:val="16"/>
                <w:lang w:val="hy-AM"/>
              </w:rPr>
              <w:t>2</w:t>
            </w:r>
          </w:p>
        </w:tc>
        <w:tc>
          <w:tcPr>
            <w:tcW w:w="1238" w:type="dxa"/>
            <w:tcBorders>
              <w:top w:val="single" w:sz="4" w:space="0" w:color="auto"/>
              <w:left w:val="single" w:sz="4" w:space="0" w:color="auto"/>
              <w:bottom w:val="single" w:sz="4" w:space="0" w:color="auto"/>
              <w:right w:val="single" w:sz="4" w:space="0" w:color="auto"/>
            </w:tcBorders>
            <w:vAlign w:val="center"/>
          </w:tcPr>
          <w:p w14:paraId="3491538D" w14:textId="5CB22544" w:rsidR="00A35D75" w:rsidRPr="00020355" w:rsidRDefault="00A35D75" w:rsidP="00A35D75">
            <w:pPr>
              <w:jc w:val="center"/>
              <w:rPr>
                <w:rFonts w:ascii="GHEA Grapalat" w:hAnsi="GHEA Grapalat" w:cs="Calibri"/>
                <w:color w:val="000000"/>
                <w:sz w:val="16"/>
                <w:szCs w:val="16"/>
              </w:rPr>
            </w:pPr>
            <w:r w:rsidRPr="00020355">
              <w:rPr>
                <w:rFonts w:ascii="GHEA Grapalat" w:hAnsi="GHEA Grapalat" w:cs="Calibri"/>
                <w:color w:val="000000"/>
                <w:sz w:val="16"/>
                <w:szCs w:val="16"/>
              </w:rPr>
              <w:t>79951100/</w:t>
            </w:r>
            <w:r>
              <w:rPr>
                <w:rFonts w:ascii="GHEA Grapalat" w:hAnsi="GHEA Grapalat" w:cs="Calibri"/>
                <w:color w:val="000000"/>
                <w:sz w:val="16"/>
                <w:szCs w:val="16"/>
                <w:lang w:val="hy-AM"/>
              </w:rPr>
              <w:t>2</w:t>
            </w:r>
          </w:p>
        </w:tc>
        <w:tc>
          <w:tcPr>
            <w:tcW w:w="1649" w:type="dxa"/>
            <w:tcBorders>
              <w:top w:val="single" w:sz="4" w:space="0" w:color="auto"/>
              <w:left w:val="single" w:sz="4" w:space="0" w:color="auto"/>
              <w:bottom w:val="single" w:sz="4" w:space="0" w:color="auto"/>
              <w:right w:val="single" w:sz="4" w:space="0" w:color="auto"/>
            </w:tcBorders>
            <w:vAlign w:val="center"/>
          </w:tcPr>
          <w:p w14:paraId="463F0E21" w14:textId="394C959E" w:rsidR="00A35D75" w:rsidRPr="00020355" w:rsidRDefault="00A35D75" w:rsidP="00A35D75">
            <w:pPr>
              <w:pStyle w:val="BodyTextIndent2"/>
              <w:spacing w:line="240" w:lineRule="auto"/>
              <w:ind w:firstLine="0"/>
              <w:jc w:val="left"/>
              <w:rPr>
                <w:rFonts w:ascii="GHEA Grapalat" w:hAnsi="GHEA Grapalat" w:cs="Calibri"/>
                <w:color w:val="000000"/>
                <w:sz w:val="16"/>
                <w:szCs w:val="16"/>
              </w:rPr>
            </w:pPr>
            <w:r w:rsidRPr="00020355">
              <w:rPr>
                <w:rFonts w:ascii="GHEA Grapalat" w:hAnsi="GHEA Grapalat" w:cs="Calibri"/>
                <w:color w:val="000000"/>
                <w:sz w:val="16"/>
                <w:szCs w:val="16"/>
              </w:rPr>
              <w:t xml:space="preserve">միջոցառումների հետ կապված ծառայություններ </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14:paraId="7C0DF3E2" w14:textId="4A14A82A" w:rsidR="00A35D75" w:rsidRDefault="00A35D75" w:rsidP="00A35D75">
            <w:pPr>
              <w:jc w:val="center"/>
              <w:rPr>
                <w:rFonts w:ascii="GHEA Grapalat" w:hAnsi="GHEA Grapalat"/>
                <w:sz w:val="16"/>
                <w:szCs w:val="16"/>
                <w:lang w:val="hy-AM"/>
              </w:rPr>
            </w:pPr>
            <w:r>
              <w:rPr>
                <w:rFonts w:ascii="GHEA Grapalat" w:hAnsi="GHEA Grapalat"/>
                <w:sz w:val="16"/>
                <w:szCs w:val="16"/>
                <w:lang w:val="hy-AM"/>
              </w:rPr>
              <w:t>----</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14:paraId="3E521485" w14:textId="15841DF7" w:rsidR="00A35D75" w:rsidRDefault="00A35D75" w:rsidP="00A35D75">
            <w:pPr>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DEA100D" w14:textId="087E43E2"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76A57A" w14:textId="6EFEDC96"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DB722BF" w14:textId="42615C21"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5BCC2AA" w14:textId="2C183EB9"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584E653" w14:textId="392B05CA" w:rsidR="00A35D75"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684CD94" w14:textId="4289F445" w:rsidR="00A35D75"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FCF6EEC" w14:textId="416CC565"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3DF2A80" w14:textId="04DD94BA"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36E5761" w14:textId="439F5FAA"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B1AE6C6" w14:textId="5425CA28"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12141F29" w14:textId="48C952B9" w:rsidR="00A35D75" w:rsidRPr="008C4B53" w:rsidRDefault="00A35D75" w:rsidP="00A35D75">
            <w:pPr>
              <w:ind w:left="113" w:right="113"/>
              <w:jc w:val="center"/>
              <w:rPr>
                <w:rFonts w:ascii="GHEA Grapalat" w:hAnsi="GHEA Grapalat"/>
                <w:b/>
                <w:sz w:val="16"/>
                <w:szCs w:val="16"/>
                <w:lang w:val="hy-AM"/>
              </w:rPr>
            </w:pPr>
            <w:r w:rsidRPr="008C4B53">
              <w:rPr>
                <w:rFonts w:ascii="GHEA Grapalat" w:hAnsi="GHEA Grapalat"/>
                <w:b/>
                <w:sz w:val="16"/>
                <w:szCs w:val="16"/>
                <w:lang w:val="hy-AM"/>
              </w:rPr>
              <w:t xml:space="preserve">100 </w:t>
            </w:r>
            <w:r w:rsidRPr="008C4B53">
              <w:rPr>
                <w:rFonts w:ascii="GHEA Grapalat" w:hAnsi="GHEA Grapalat"/>
                <w:b/>
                <w:sz w:val="16"/>
                <w:szCs w:val="16"/>
                <w:lang w:val="pt-BR"/>
              </w:rPr>
              <w:t>%</w:t>
            </w:r>
          </w:p>
        </w:tc>
      </w:tr>
      <w:tr w:rsidR="00A35D75" w14:paraId="2143F4C6" w14:textId="77777777" w:rsidTr="00A70BE7">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2DBEDA1E" w14:textId="47122400" w:rsidR="00A35D75" w:rsidRDefault="00A35D75" w:rsidP="00A35D75">
            <w:pPr>
              <w:jc w:val="center"/>
              <w:rPr>
                <w:rFonts w:ascii="GHEA Grapalat" w:hAnsi="GHEA Grapalat" w:cs="Calibri"/>
                <w:sz w:val="16"/>
                <w:szCs w:val="16"/>
                <w:lang w:val="hy-AM"/>
              </w:rPr>
            </w:pPr>
            <w:r>
              <w:rPr>
                <w:rFonts w:ascii="GHEA Grapalat" w:hAnsi="GHEA Grapalat" w:cs="Calibri"/>
                <w:sz w:val="16"/>
                <w:szCs w:val="16"/>
                <w:lang w:val="hy-AM"/>
              </w:rPr>
              <w:t>3</w:t>
            </w:r>
          </w:p>
        </w:tc>
        <w:tc>
          <w:tcPr>
            <w:tcW w:w="1238" w:type="dxa"/>
            <w:tcBorders>
              <w:top w:val="single" w:sz="4" w:space="0" w:color="auto"/>
              <w:left w:val="single" w:sz="4" w:space="0" w:color="auto"/>
              <w:bottom w:val="single" w:sz="4" w:space="0" w:color="auto"/>
              <w:right w:val="single" w:sz="4" w:space="0" w:color="auto"/>
            </w:tcBorders>
            <w:vAlign w:val="center"/>
          </w:tcPr>
          <w:p w14:paraId="0DC2838C" w14:textId="1DFBE633" w:rsidR="00A35D75" w:rsidRPr="00020355" w:rsidRDefault="00A35D75" w:rsidP="00A35D75">
            <w:pPr>
              <w:jc w:val="center"/>
              <w:rPr>
                <w:rFonts w:ascii="GHEA Grapalat" w:hAnsi="GHEA Grapalat" w:cs="Calibri"/>
                <w:color w:val="000000"/>
                <w:sz w:val="16"/>
                <w:szCs w:val="16"/>
              </w:rPr>
            </w:pPr>
            <w:r w:rsidRPr="00020355">
              <w:rPr>
                <w:rFonts w:ascii="GHEA Grapalat" w:hAnsi="GHEA Grapalat" w:cs="Calibri"/>
                <w:color w:val="000000"/>
                <w:sz w:val="16"/>
                <w:szCs w:val="16"/>
              </w:rPr>
              <w:t>79951100/</w:t>
            </w:r>
            <w:r>
              <w:rPr>
                <w:rFonts w:ascii="GHEA Grapalat" w:hAnsi="GHEA Grapalat" w:cs="Calibri"/>
                <w:color w:val="000000"/>
                <w:sz w:val="16"/>
                <w:szCs w:val="16"/>
                <w:lang w:val="hy-AM"/>
              </w:rPr>
              <w:t>3</w:t>
            </w:r>
          </w:p>
        </w:tc>
        <w:tc>
          <w:tcPr>
            <w:tcW w:w="1649" w:type="dxa"/>
            <w:tcBorders>
              <w:top w:val="single" w:sz="4" w:space="0" w:color="auto"/>
              <w:left w:val="single" w:sz="4" w:space="0" w:color="auto"/>
              <w:bottom w:val="single" w:sz="4" w:space="0" w:color="auto"/>
              <w:right w:val="single" w:sz="4" w:space="0" w:color="auto"/>
            </w:tcBorders>
            <w:vAlign w:val="center"/>
          </w:tcPr>
          <w:p w14:paraId="7A3D52BE" w14:textId="63BAEFF7" w:rsidR="00A35D75" w:rsidRPr="00020355" w:rsidRDefault="00A35D75" w:rsidP="00A35D75">
            <w:pPr>
              <w:pStyle w:val="BodyTextIndent2"/>
              <w:spacing w:line="240" w:lineRule="auto"/>
              <w:ind w:firstLine="0"/>
              <w:jc w:val="left"/>
              <w:rPr>
                <w:rFonts w:ascii="GHEA Grapalat" w:hAnsi="GHEA Grapalat" w:cs="Calibri"/>
                <w:color w:val="000000"/>
                <w:sz w:val="16"/>
                <w:szCs w:val="16"/>
              </w:rPr>
            </w:pPr>
            <w:r w:rsidRPr="00020355">
              <w:rPr>
                <w:rFonts w:ascii="GHEA Grapalat" w:hAnsi="GHEA Grapalat" w:cs="Calibri"/>
                <w:color w:val="000000"/>
                <w:sz w:val="16"/>
                <w:szCs w:val="16"/>
              </w:rPr>
              <w:t xml:space="preserve">միջոցառումների հետ կապված ծառայություններ </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14:paraId="1D9C4EC4" w14:textId="1594D4D6" w:rsidR="00A35D75" w:rsidRDefault="00A35D75" w:rsidP="00A35D75">
            <w:pPr>
              <w:jc w:val="center"/>
              <w:rPr>
                <w:rFonts w:ascii="GHEA Grapalat" w:hAnsi="GHEA Grapalat"/>
                <w:sz w:val="16"/>
                <w:szCs w:val="16"/>
                <w:lang w:val="hy-AM"/>
              </w:rPr>
            </w:pPr>
            <w:r>
              <w:rPr>
                <w:rFonts w:ascii="GHEA Grapalat" w:hAnsi="GHEA Grapalat"/>
                <w:sz w:val="16"/>
                <w:szCs w:val="16"/>
                <w:lang w:val="hy-AM"/>
              </w:rPr>
              <w:t>----</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14:paraId="108685E7" w14:textId="09B5E41F" w:rsidR="00A35D75" w:rsidRDefault="00A35D75" w:rsidP="00A35D75">
            <w:pPr>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CBBA73" w14:textId="21FD2C97"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BC84DA" w14:textId="08A46098"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0416614" w14:textId="251A627D"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7F5E0AA" w14:textId="004122E4"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7EB89399" w14:textId="5DE43142"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A035D7B" w14:textId="1642A62B"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E25E5C4" w14:textId="15ED84C8"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EEC5EE1" w14:textId="540BB93B"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D00ACF0" w14:textId="60CDFEB3"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7DF74CCC" w14:textId="59B0F2F1"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134A379B" w14:textId="7464E030" w:rsidR="00A35D75" w:rsidRPr="008C4B53" w:rsidRDefault="00A35D75" w:rsidP="00A35D75">
            <w:pPr>
              <w:ind w:left="113" w:right="113"/>
              <w:jc w:val="center"/>
              <w:rPr>
                <w:rFonts w:ascii="GHEA Grapalat" w:hAnsi="GHEA Grapalat"/>
                <w:b/>
                <w:sz w:val="16"/>
                <w:szCs w:val="16"/>
                <w:lang w:val="hy-AM"/>
              </w:rPr>
            </w:pPr>
            <w:r w:rsidRPr="008C4B53">
              <w:rPr>
                <w:rFonts w:ascii="GHEA Grapalat" w:hAnsi="GHEA Grapalat"/>
                <w:b/>
                <w:sz w:val="16"/>
                <w:szCs w:val="16"/>
                <w:lang w:val="hy-AM"/>
              </w:rPr>
              <w:t xml:space="preserve">100 </w:t>
            </w:r>
            <w:r w:rsidRPr="008C4B53">
              <w:rPr>
                <w:rFonts w:ascii="GHEA Grapalat" w:hAnsi="GHEA Grapalat"/>
                <w:b/>
                <w:sz w:val="16"/>
                <w:szCs w:val="16"/>
                <w:lang w:val="pt-BR"/>
              </w:rPr>
              <w:t>%</w:t>
            </w:r>
          </w:p>
        </w:tc>
      </w:tr>
      <w:tr w:rsidR="00A35D75" w14:paraId="102380A3" w14:textId="77777777" w:rsidTr="00A70BE7">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07B3D582" w14:textId="3D0AB5F9" w:rsidR="00A35D75" w:rsidRDefault="00A35D75" w:rsidP="00A35D75">
            <w:pPr>
              <w:jc w:val="center"/>
              <w:rPr>
                <w:rFonts w:ascii="GHEA Grapalat" w:hAnsi="GHEA Grapalat" w:cs="Calibri"/>
                <w:sz w:val="16"/>
                <w:szCs w:val="16"/>
                <w:lang w:val="hy-AM"/>
              </w:rPr>
            </w:pPr>
            <w:r>
              <w:rPr>
                <w:rFonts w:ascii="GHEA Grapalat" w:hAnsi="GHEA Grapalat" w:cs="Calibri"/>
                <w:sz w:val="16"/>
                <w:szCs w:val="16"/>
                <w:lang w:val="hy-AM"/>
              </w:rPr>
              <w:t>4</w:t>
            </w:r>
          </w:p>
        </w:tc>
        <w:tc>
          <w:tcPr>
            <w:tcW w:w="1238" w:type="dxa"/>
            <w:tcBorders>
              <w:top w:val="single" w:sz="4" w:space="0" w:color="auto"/>
              <w:left w:val="single" w:sz="4" w:space="0" w:color="auto"/>
              <w:bottom w:val="single" w:sz="4" w:space="0" w:color="auto"/>
              <w:right w:val="single" w:sz="4" w:space="0" w:color="auto"/>
            </w:tcBorders>
            <w:vAlign w:val="center"/>
          </w:tcPr>
          <w:p w14:paraId="19129447" w14:textId="5EF3DEBE" w:rsidR="00A35D75" w:rsidRPr="00020355" w:rsidRDefault="00A35D75" w:rsidP="00A35D75">
            <w:pPr>
              <w:jc w:val="center"/>
              <w:rPr>
                <w:rFonts w:ascii="GHEA Grapalat" w:hAnsi="GHEA Grapalat" w:cs="Calibri"/>
                <w:color w:val="000000"/>
                <w:sz w:val="16"/>
                <w:szCs w:val="16"/>
              </w:rPr>
            </w:pPr>
            <w:r w:rsidRPr="00020355">
              <w:rPr>
                <w:rFonts w:ascii="GHEA Grapalat" w:hAnsi="GHEA Grapalat" w:cs="Calibri"/>
                <w:color w:val="000000"/>
                <w:sz w:val="16"/>
                <w:szCs w:val="16"/>
              </w:rPr>
              <w:t>79951100/</w:t>
            </w:r>
            <w:r>
              <w:rPr>
                <w:rFonts w:ascii="GHEA Grapalat" w:hAnsi="GHEA Grapalat" w:cs="Calibri"/>
                <w:color w:val="000000"/>
                <w:sz w:val="16"/>
                <w:szCs w:val="16"/>
                <w:lang w:val="hy-AM"/>
              </w:rPr>
              <w:t>4</w:t>
            </w:r>
          </w:p>
        </w:tc>
        <w:tc>
          <w:tcPr>
            <w:tcW w:w="1649" w:type="dxa"/>
            <w:tcBorders>
              <w:top w:val="single" w:sz="4" w:space="0" w:color="auto"/>
              <w:left w:val="single" w:sz="4" w:space="0" w:color="auto"/>
              <w:bottom w:val="single" w:sz="4" w:space="0" w:color="auto"/>
              <w:right w:val="single" w:sz="4" w:space="0" w:color="auto"/>
            </w:tcBorders>
            <w:vAlign w:val="center"/>
          </w:tcPr>
          <w:p w14:paraId="78CF162C" w14:textId="4CB519E8" w:rsidR="00A35D75" w:rsidRPr="00020355" w:rsidRDefault="00A35D75" w:rsidP="00A35D75">
            <w:pPr>
              <w:pStyle w:val="BodyTextIndent2"/>
              <w:spacing w:line="240" w:lineRule="auto"/>
              <w:ind w:firstLine="0"/>
              <w:jc w:val="left"/>
              <w:rPr>
                <w:rFonts w:ascii="GHEA Grapalat" w:hAnsi="GHEA Grapalat" w:cs="Calibri"/>
                <w:color w:val="000000"/>
                <w:sz w:val="16"/>
                <w:szCs w:val="16"/>
              </w:rPr>
            </w:pPr>
            <w:r w:rsidRPr="00020355">
              <w:rPr>
                <w:rFonts w:ascii="GHEA Grapalat" w:hAnsi="GHEA Grapalat" w:cs="Calibri"/>
                <w:color w:val="000000"/>
                <w:sz w:val="16"/>
                <w:szCs w:val="16"/>
              </w:rPr>
              <w:t xml:space="preserve">միջոցառումների հետ կապված ծառայություններ </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14:paraId="3B928088" w14:textId="5AAFAEEC" w:rsidR="00A35D75" w:rsidRDefault="00A35D75" w:rsidP="00A35D75">
            <w:pPr>
              <w:jc w:val="center"/>
              <w:rPr>
                <w:rFonts w:ascii="GHEA Grapalat" w:hAnsi="GHEA Grapalat"/>
                <w:sz w:val="16"/>
                <w:szCs w:val="16"/>
                <w:lang w:val="hy-AM"/>
              </w:rPr>
            </w:pPr>
            <w:r>
              <w:rPr>
                <w:rFonts w:ascii="GHEA Grapalat" w:hAnsi="GHEA Grapalat"/>
                <w:sz w:val="16"/>
                <w:szCs w:val="16"/>
                <w:lang w:val="hy-AM"/>
              </w:rPr>
              <w:t>----</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14:paraId="7E59C6A2" w14:textId="20D6852E" w:rsidR="00A35D75" w:rsidRDefault="00A35D75" w:rsidP="00A35D75">
            <w:pPr>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5261DE6" w14:textId="60BFE956"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255F3DF" w14:textId="3D6767DA"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6797A65" w14:textId="4307E758"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D593A01" w14:textId="2142E9F2"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312EC84" w14:textId="1F15ADA0"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808479E" w14:textId="1DB29C42"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0B02CB3" w14:textId="68214E3D"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1AFB79E" w14:textId="60C37830"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D2408D6" w14:textId="45E6B735"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A73A474" w14:textId="3F0F4A11"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0178BE27" w14:textId="48993189" w:rsidR="00A35D75" w:rsidRPr="008C4B53" w:rsidRDefault="00A35D75" w:rsidP="00A35D75">
            <w:pPr>
              <w:ind w:left="113" w:right="113"/>
              <w:jc w:val="center"/>
              <w:rPr>
                <w:rFonts w:ascii="GHEA Grapalat" w:hAnsi="GHEA Grapalat"/>
                <w:b/>
                <w:sz w:val="16"/>
                <w:szCs w:val="16"/>
                <w:lang w:val="hy-AM"/>
              </w:rPr>
            </w:pPr>
            <w:r w:rsidRPr="008C4B53">
              <w:rPr>
                <w:rFonts w:ascii="GHEA Grapalat" w:hAnsi="GHEA Grapalat"/>
                <w:b/>
                <w:sz w:val="16"/>
                <w:szCs w:val="16"/>
                <w:lang w:val="hy-AM"/>
              </w:rPr>
              <w:t xml:space="preserve">100 </w:t>
            </w:r>
            <w:r w:rsidRPr="008C4B53">
              <w:rPr>
                <w:rFonts w:ascii="GHEA Grapalat" w:hAnsi="GHEA Grapalat"/>
                <w:b/>
                <w:sz w:val="16"/>
                <w:szCs w:val="16"/>
                <w:lang w:val="pt-BR"/>
              </w:rPr>
              <w:t>%</w:t>
            </w:r>
          </w:p>
        </w:tc>
      </w:tr>
      <w:tr w:rsidR="00A35D75" w14:paraId="20D1A116" w14:textId="77777777" w:rsidTr="00A70BE7">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508112A5" w14:textId="251D9366" w:rsidR="00A35D75" w:rsidRDefault="00A35D75" w:rsidP="00A35D75">
            <w:pPr>
              <w:jc w:val="center"/>
              <w:rPr>
                <w:rFonts w:ascii="GHEA Grapalat" w:hAnsi="GHEA Grapalat" w:cs="Calibri"/>
                <w:sz w:val="16"/>
                <w:szCs w:val="16"/>
                <w:lang w:val="hy-AM"/>
              </w:rPr>
            </w:pPr>
            <w:r>
              <w:rPr>
                <w:rFonts w:ascii="GHEA Grapalat" w:hAnsi="GHEA Grapalat" w:cs="Calibri"/>
                <w:sz w:val="16"/>
                <w:szCs w:val="16"/>
                <w:lang w:val="hy-AM"/>
              </w:rPr>
              <w:t>5</w:t>
            </w:r>
          </w:p>
        </w:tc>
        <w:tc>
          <w:tcPr>
            <w:tcW w:w="1238" w:type="dxa"/>
            <w:tcBorders>
              <w:top w:val="single" w:sz="4" w:space="0" w:color="auto"/>
              <w:left w:val="single" w:sz="4" w:space="0" w:color="auto"/>
              <w:bottom w:val="single" w:sz="4" w:space="0" w:color="auto"/>
              <w:right w:val="single" w:sz="4" w:space="0" w:color="auto"/>
            </w:tcBorders>
            <w:vAlign w:val="center"/>
          </w:tcPr>
          <w:p w14:paraId="02B5279A" w14:textId="7AAC71B0" w:rsidR="00A35D75" w:rsidRPr="00020355" w:rsidRDefault="00A35D75" w:rsidP="00A35D75">
            <w:pPr>
              <w:jc w:val="center"/>
              <w:rPr>
                <w:rFonts w:ascii="GHEA Grapalat" w:hAnsi="GHEA Grapalat" w:cs="Calibri"/>
                <w:color w:val="000000"/>
                <w:sz w:val="16"/>
                <w:szCs w:val="16"/>
              </w:rPr>
            </w:pPr>
            <w:r w:rsidRPr="00020355">
              <w:rPr>
                <w:rFonts w:ascii="GHEA Grapalat" w:hAnsi="GHEA Grapalat" w:cs="Calibri"/>
                <w:color w:val="000000"/>
                <w:sz w:val="16"/>
                <w:szCs w:val="16"/>
              </w:rPr>
              <w:t>79951100/</w:t>
            </w:r>
            <w:r>
              <w:rPr>
                <w:rFonts w:ascii="GHEA Grapalat" w:hAnsi="GHEA Grapalat" w:cs="Calibri"/>
                <w:color w:val="000000"/>
                <w:sz w:val="16"/>
                <w:szCs w:val="16"/>
                <w:lang w:val="hy-AM"/>
              </w:rPr>
              <w:t>5</w:t>
            </w:r>
          </w:p>
        </w:tc>
        <w:tc>
          <w:tcPr>
            <w:tcW w:w="1649" w:type="dxa"/>
            <w:tcBorders>
              <w:top w:val="single" w:sz="4" w:space="0" w:color="auto"/>
              <w:left w:val="single" w:sz="4" w:space="0" w:color="auto"/>
              <w:bottom w:val="single" w:sz="4" w:space="0" w:color="auto"/>
              <w:right w:val="single" w:sz="4" w:space="0" w:color="auto"/>
            </w:tcBorders>
            <w:vAlign w:val="center"/>
          </w:tcPr>
          <w:p w14:paraId="7ABCE262" w14:textId="449271A3" w:rsidR="00A35D75" w:rsidRPr="00020355" w:rsidRDefault="00A35D75" w:rsidP="00A35D75">
            <w:pPr>
              <w:pStyle w:val="BodyTextIndent2"/>
              <w:spacing w:line="240" w:lineRule="auto"/>
              <w:ind w:firstLine="0"/>
              <w:jc w:val="left"/>
              <w:rPr>
                <w:rFonts w:ascii="GHEA Grapalat" w:hAnsi="GHEA Grapalat" w:cs="Calibri"/>
                <w:color w:val="000000"/>
                <w:sz w:val="16"/>
                <w:szCs w:val="16"/>
              </w:rPr>
            </w:pPr>
            <w:r w:rsidRPr="00020355">
              <w:rPr>
                <w:rFonts w:ascii="GHEA Grapalat" w:hAnsi="GHEA Grapalat" w:cs="Calibri"/>
                <w:color w:val="000000"/>
                <w:sz w:val="16"/>
                <w:szCs w:val="16"/>
              </w:rPr>
              <w:t xml:space="preserve">միջոցառումների հետ կապված ծառայություններ </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14:paraId="3B45C696" w14:textId="411E4811" w:rsidR="00A35D75" w:rsidRDefault="00A35D75" w:rsidP="00A35D75">
            <w:pPr>
              <w:jc w:val="center"/>
              <w:rPr>
                <w:rFonts w:ascii="GHEA Grapalat" w:hAnsi="GHEA Grapalat"/>
                <w:sz w:val="16"/>
                <w:szCs w:val="16"/>
                <w:lang w:val="hy-AM"/>
              </w:rPr>
            </w:pPr>
            <w:r>
              <w:rPr>
                <w:rFonts w:ascii="GHEA Grapalat" w:hAnsi="GHEA Grapalat"/>
                <w:sz w:val="16"/>
                <w:szCs w:val="16"/>
                <w:lang w:val="hy-AM"/>
              </w:rPr>
              <w:t>----</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14:paraId="7EE03225" w14:textId="41BF8373" w:rsidR="00A35D75" w:rsidRDefault="00A35D75" w:rsidP="00A35D75">
            <w:pPr>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79F0A47B" w14:textId="6B22B35C"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FE30A62" w14:textId="2D47AF6F"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4120347" w14:textId="3221F517"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214A50B" w14:textId="5BC43CEF"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D0C6034" w14:textId="126284E7" w:rsidR="00A35D75" w:rsidRPr="00B545E4"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ED37020" w14:textId="689150DB"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0814F2D" w14:textId="29D7D194"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7BC712C3" w14:textId="578FE372"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F27C37F" w14:textId="46156D99"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3839981" w14:textId="3F1A509D"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7AA4D6CE" w14:textId="6F935C31" w:rsidR="00A35D75" w:rsidRPr="008C4B53" w:rsidRDefault="00A35D75" w:rsidP="00A35D75">
            <w:pPr>
              <w:ind w:left="113" w:right="113"/>
              <w:jc w:val="center"/>
              <w:rPr>
                <w:rFonts w:ascii="GHEA Grapalat" w:hAnsi="GHEA Grapalat"/>
                <w:b/>
                <w:sz w:val="16"/>
                <w:szCs w:val="16"/>
                <w:lang w:val="hy-AM"/>
              </w:rPr>
            </w:pPr>
            <w:r w:rsidRPr="008C4B53">
              <w:rPr>
                <w:rFonts w:ascii="GHEA Grapalat" w:hAnsi="GHEA Grapalat"/>
                <w:b/>
                <w:sz w:val="16"/>
                <w:szCs w:val="16"/>
                <w:lang w:val="hy-AM"/>
              </w:rPr>
              <w:t xml:space="preserve">100 </w:t>
            </w:r>
            <w:r w:rsidRPr="008C4B53">
              <w:rPr>
                <w:rFonts w:ascii="GHEA Grapalat" w:hAnsi="GHEA Grapalat"/>
                <w:b/>
                <w:sz w:val="16"/>
                <w:szCs w:val="16"/>
                <w:lang w:val="pt-BR"/>
              </w:rPr>
              <w:t>%</w:t>
            </w:r>
          </w:p>
        </w:tc>
      </w:tr>
      <w:tr w:rsidR="00A35D75" w14:paraId="2E01FCF3" w14:textId="77777777" w:rsidTr="00A70BE7">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10535D6E" w14:textId="1D51B0E0" w:rsidR="00A35D75" w:rsidRDefault="00A35D75" w:rsidP="00A35D75">
            <w:pPr>
              <w:jc w:val="center"/>
              <w:rPr>
                <w:rFonts w:ascii="GHEA Grapalat" w:hAnsi="GHEA Grapalat" w:cs="Calibri"/>
                <w:sz w:val="16"/>
                <w:szCs w:val="16"/>
                <w:lang w:val="hy-AM"/>
              </w:rPr>
            </w:pPr>
            <w:r>
              <w:rPr>
                <w:rFonts w:ascii="GHEA Grapalat" w:hAnsi="GHEA Grapalat" w:cs="Calibri"/>
                <w:sz w:val="16"/>
                <w:szCs w:val="16"/>
                <w:lang w:val="hy-AM"/>
              </w:rPr>
              <w:t>6</w:t>
            </w:r>
          </w:p>
        </w:tc>
        <w:tc>
          <w:tcPr>
            <w:tcW w:w="1238" w:type="dxa"/>
            <w:tcBorders>
              <w:top w:val="single" w:sz="4" w:space="0" w:color="auto"/>
              <w:left w:val="single" w:sz="4" w:space="0" w:color="auto"/>
              <w:bottom w:val="single" w:sz="4" w:space="0" w:color="auto"/>
              <w:right w:val="single" w:sz="4" w:space="0" w:color="auto"/>
            </w:tcBorders>
            <w:vAlign w:val="center"/>
          </w:tcPr>
          <w:p w14:paraId="6934070C" w14:textId="61FB367F" w:rsidR="00A35D75" w:rsidRPr="00020355" w:rsidRDefault="00A35D75" w:rsidP="00A35D75">
            <w:pPr>
              <w:jc w:val="center"/>
              <w:rPr>
                <w:rFonts w:ascii="GHEA Grapalat" w:hAnsi="GHEA Grapalat" w:cs="Calibri"/>
                <w:color w:val="000000"/>
                <w:sz w:val="16"/>
                <w:szCs w:val="16"/>
              </w:rPr>
            </w:pPr>
            <w:r w:rsidRPr="00020355">
              <w:rPr>
                <w:rFonts w:ascii="GHEA Grapalat" w:hAnsi="GHEA Grapalat" w:cs="Calibri"/>
                <w:color w:val="000000"/>
                <w:sz w:val="16"/>
                <w:szCs w:val="16"/>
              </w:rPr>
              <w:t>79951100/</w:t>
            </w:r>
            <w:r>
              <w:rPr>
                <w:rFonts w:ascii="GHEA Grapalat" w:hAnsi="GHEA Grapalat" w:cs="Calibri"/>
                <w:color w:val="000000"/>
                <w:sz w:val="16"/>
                <w:szCs w:val="16"/>
                <w:lang w:val="hy-AM"/>
              </w:rPr>
              <w:t>6</w:t>
            </w:r>
          </w:p>
        </w:tc>
        <w:tc>
          <w:tcPr>
            <w:tcW w:w="1649" w:type="dxa"/>
            <w:tcBorders>
              <w:top w:val="single" w:sz="4" w:space="0" w:color="auto"/>
              <w:left w:val="single" w:sz="4" w:space="0" w:color="auto"/>
              <w:bottom w:val="single" w:sz="4" w:space="0" w:color="auto"/>
              <w:right w:val="single" w:sz="4" w:space="0" w:color="auto"/>
            </w:tcBorders>
            <w:vAlign w:val="center"/>
          </w:tcPr>
          <w:p w14:paraId="0BFF3925" w14:textId="7D669E05" w:rsidR="00A35D75" w:rsidRPr="00020355" w:rsidRDefault="00A35D75" w:rsidP="00A35D75">
            <w:pPr>
              <w:pStyle w:val="BodyTextIndent2"/>
              <w:spacing w:line="240" w:lineRule="auto"/>
              <w:ind w:firstLine="0"/>
              <w:jc w:val="left"/>
              <w:rPr>
                <w:rFonts w:ascii="GHEA Grapalat" w:hAnsi="GHEA Grapalat" w:cs="Calibri"/>
                <w:color w:val="000000"/>
                <w:sz w:val="16"/>
                <w:szCs w:val="16"/>
              </w:rPr>
            </w:pPr>
            <w:r w:rsidRPr="00020355">
              <w:rPr>
                <w:rFonts w:ascii="GHEA Grapalat" w:hAnsi="GHEA Grapalat" w:cs="Calibri"/>
                <w:color w:val="000000"/>
                <w:sz w:val="16"/>
                <w:szCs w:val="16"/>
              </w:rPr>
              <w:t xml:space="preserve">միջոցառումների հետ կապված ծառայություններ </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14:paraId="593FF57D" w14:textId="64C917A1" w:rsidR="00A35D75" w:rsidRDefault="00A35D75" w:rsidP="00A35D75">
            <w:pPr>
              <w:jc w:val="center"/>
              <w:rPr>
                <w:rFonts w:ascii="GHEA Grapalat" w:hAnsi="GHEA Grapalat"/>
                <w:sz w:val="16"/>
                <w:szCs w:val="16"/>
                <w:lang w:val="hy-AM"/>
              </w:rPr>
            </w:pPr>
            <w:r>
              <w:rPr>
                <w:rFonts w:ascii="GHEA Grapalat" w:hAnsi="GHEA Grapalat"/>
                <w:sz w:val="16"/>
                <w:szCs w:val="16"/>
                <w:lang w:val="hy-AM"/>
              </w:rPr>
              <w:t>----</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14:paraId="05B9AD55" w14:textId="119C7866" w:rsidR="00A35D75" w:rsidRDefault="00A35D75" w:rsidP="00A35D75">
            <w:pPr>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F3B3F17" w14:textId="3AC38CAA"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EF02B72" w14:textId="7AF824A7"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EBFA94D" w14:textId="1CA32523"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9CED699" w14:textId="39D47CF7"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F0B8D70" w14:textId="27CAF3FC"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93DE412" w14:textId="2FFEE5BC" w:rsidR="00A35D75" w:rsidRPr="00B545E4"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6634D0C" w14:textId="60C0394F" w:rsidR="00A35D75" w:rsidRPr="00B545E4"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A8F9C46" w14:textId="496367A3"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26B1E3F" w14:textId="058BAD30"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274112F" w14:textId="5A7FBD2A"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9C3F7B0" w14:textId="7188CCF8" w:rsidR="00A35D75" w:rsidRPr="008C4B53" w:rsidRDefault="00A35D75" w:rsidP="00A35D75">
            <w:pPr>
              <w:ind w:left="113" w:right="113"/>
              <w:jc w:val="center"/>
              <w:rPr>
                <w:rFonts w:ascii="GHEA Grapalat" w:hAnsi="GHEA Grapalat"/>
                <w:b/>
                <w:sz w:val="16"/>
                <w:szCs w:val="16"/>
                <w:lang w:val="hy-AM"/>
              </w:rPr>
            </w:pPr>
            <w:r w:rsidRPr="008C4B53">
              <w:rPr>
                <w:rFonts w:ascii="GHEA Grapalat" w:hAnsi="GHEA Grapalat"/>
                <w:b/>
                <w:sz w:val="16"/>
                <w:szCs w:val="16"/>
                <w:lang w:val="hy-AM"/>
              </w:rPr>
              <w:t xml:space="preserve">100 </w:t>
            </w:r>
            <w:r w:rsidRPr="008C4B53">
              <w:rPr>
                <w:rFonts w:ascii="GHEA Grapalat" w:hAnsi="GHEA Grapalat"/>
                <w:b/>
                <w:sz w:val="16"/>
                <w:szCs w:val="16"/>
                <w:lang w:val="pt-BR"/>
              </w:rPr>
              <w:t>%</w:t>
            </w:r>
          </w:p>
        </w:tc>
      </w:tr>
      <w:tr w:rsidR="00A35D75" w14:paraId="42641B82" w14:textId="77777777" w:rsidTr="00A70BE7">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5175F783" w14:textId="15801708" w:rsidR="00A35D75" w:rsidRDefault="00A35D75" w:rsidP="00A35D75">
            <w:pPr>
              <w:jc w:val="center"/>
              <w:rPr>
                <w:rFonts w:ascii="GHEA Grapalat" w:hAnsi="GHEA Grapalat" w:cs="Calibri"/>
                <w:sz w:val="16"/>
                <w:szCs w:val="16"/>
                <w:lang w:val="hy-AM"/>
              </w:rPr>
            </w:pPr>
            <w:r>
              <w:rPr>
                <w:rFonts w:ascii="GHEA Grapalat" w:hAnsi="GHEA Grapalat" w:cs="Calibri"/>
                <w:sz w:val="16"/>
                <w:szCs w:val="16"/>
                <w:lang w:val="hy-AM"/>
              </w:rPr>
              <w:t>7</w:t>
            </w:r>
          </w:p>
        </w:tc>
        <w:tc>
          <w:tcPr>
            <w:tcW w:w="1238" w:type="dxa"/>
            <w:tcBorders>
              <w:top w:val="single" w:sz="4" w:space="0" w:color="auto"/>
              <w:left w:val="single" w:sz="4" w:space="0" w:color="auto"/>
              <w:bottom w:val="single" w:sz="4" w:space="0" w:color="auto"/>
              <w:right w:val="single" w:sz="4" w:space="0" w:color="auto"/>
            </w:tcBorders>
            <w:vAlign w:val="center"/>
          </w:tcPr>
          <w:p w14:paraId="35A53E72" w14:textId="6E004859" w:rsidR="00A35D75" w:rsidRPr="00020355" w:rsidRDefault="00A35D75" w:rsidP="00A35D75">
            <w:pPr>
              <w:jc w:val="center"/>
              <w:rPr>
                <w:rFonts w:ascii="GHEA Grapalat" w:hAnsi="GHEA Grapalat" w:cs="Calibri"/>
                <w:color w:val="000000"/>
                <w:sz w:val="16"/>
                <w:szCs w:val="16"/>
              </w:rPr>
            </w:pPr>
            <w:r w:rsidRPr="00020355">
              <w:rPr>
                <w:rFonts w:ascii="GHEA Grapalat" w:hAnsi="GHEA Grapalat" w:cs="Calibri"/>
                <w:color w:val="000000"/>
                <w:sz w:val="16"/>
                <w:szCs w:val="16"/>
              </w:rPr>
              <w:t>79951100/</w:t>
            </w:r>
            <w:r>
              <w:rPr>
                <w:rFonts w:ascii="GHEA Grapalat" w:hAnsi="GHEA Grapalat" w:cs="Calibri"/>
                <w:color w:val="000000"/>
                <w:sz w:val="16"/>
                <w:szCs w:val="16"/>
                <w:lang w:val="hy-AM"/>
              </w:rPr>
              <w:t>7</w:t>
            </w:r>
          </w:p>
        </w:tc>
        <w:tc>
          <w:tcPr>
            <w:tcW w:w="1649" w:type="dxa"/>
            <w:tcBorders>
              <w:top w:val="single" w:sz="4" w:space="0" w:color="auto"/>
              <w:left w:val="single" w:sz="4" w:space="0" w:color="auto"/>
              <w:bottom w:val="single" w:sz="4" w:space="0" w:color="auto"/>
              <w:right w:val="single" w:sz="4" w:space="0" w:color="auto"/>
            </w:tcBorders>
            <w:vAlign w:val="center"/>
          </w:tcPr>
          <w:p w14:paraId="1F597DCC" w14:textId="1BE47240" w:rsidR="00A35D75" w:rsidRPr="00020355" w:rsidRDefault="00A35D75" w:rsidP="00A35D75">
            <w:pPr>
              <w:pStyle w:val="BodyTextIndent2"/>
              <w:spacing w:line="240" w:lineRule="auto"/>
              <w:ind w:firstLine="0"/>
              <w:jc w:val="left"/>
              <w:rPr>
                <w:rFonts w:ascii="GHEA Grapalat" w:hAnsi="GHEA Grapalat" w:cs="Calibri"/>
                <w:color w:val="000000"/>
                <w:sz w:val="16"/>
                <w:szCs w:val="16"/>
              </w:rPr>
            </w:pPr>
            <w:r w:rsidRPr="00020355">
              <w:rPr>
                <w:rFonts w:ascii="GHEA Grapalat" w:hAnsi="GHEA Grapalat" w:cs="Calibri"/>
                <w:color w:val="000000"/>
                <w:sz w:val="16"/>
                <w:szCs w:val="16"/>
              </w:rPr>
              <w:t xml:space="preserve">միջոցառումների հետ կապված ծառայություններ </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14:paraId="473BC18B" w14:textId="25FFB4BA" w:rsidR="00A35D75" w:rsidRDefault="00A35D75" w:rsidP="00A35D75">
            <w:pPr>
              <w:jc w:val="center"/>
              <w:rPr>
                <w:rFonts w:ascii="GHEA Grapalat" w:hAnsi="GHEA Grapalat"/>
                <w:sz w:val="16"/>
                <w:szCs w:val="16"/>
                <w:lang w:val="hy-AM"/>
              </w:rPr>
            </w:pPr>
            <w:r>
              <w:rPr>
                <w:rFonts w:ascii="GHEA Grapalat" w:hAnsi="GHEA Grapalat"/>
                <w:sz w:val="16"/>
                <w:szCs w:val="16"/>
                <w:lang w:val="hy-AM"/>
              </w:rPr>
              <w:t>----</w:t>
            </w:r>
          </w:p>
        </w:tc>
        <w:tc>
          <w:tcPr>
            <w:tcW w:w="455" w:type="dxa"/>
            <w:tcBorders>
              <w:top w:val="single" w:sz="4" w:space="0" w:color="auto"/>
              <w:left w:val="single" w:sz="4" w:space="0" w:color="auto"/>
              <w:bottom w:val="single" w:sz="4" w:space="0" w:color="auto"/>
              <w:right w:val="single" w:sz="4" w:space="0" w:color="auto"/>
            </w:tcBorders>
            <w:textDirection w:val="btLr"/>
            <w:vAlign w:val="center"/>
          </w:tcPr>
          <w:p w14:paraId="5A7CC171" w14:textId="5DC5153E" w:rsidR="00A35D75" w:rsidRDefault="00A35D75" w:rsidP="00A35D75">
            <w:pPr>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7F1604FB" w14:textId="6CCCC4E9"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ACA17D5" w14:textId="06AB133D"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6010998" w14:textId="6C0DB08C"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70D9BD12" w14:textId="643ADD33"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C3745DC" w14:textId="4144CE8F"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F7FFF89" w14:textId="07B52669" w:rsidR="00A35D75" w:rsidRDefault="00A35D75" w:rsidP="00A35D75">
            <w:pPr>
              <w:ind w:left="113" w:right="113"/>
              <w:jc w:val="center"/>
              <w:rPr>
                <w:rFonts w:ascii="GHEA Grapalat" w:hAnsi="GHEA Grapalat"/>
                <w:sz w:val="16"/>
                <w:szCs w:val="16"/>
                <w:lang w:val="hy-AM"/>
              </w:rPr>
            </w:pPr>
            <w:r>
              <w:rPr>
                <w:rFonts w:ascii="GHEA Grapalat" w:hAnsi="GHEA Grapalat"/>
                <w:sz w:val="16"/>
                <w:szCs w:val="16"/>
                <w:lang w:val="hy-AM"/>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7AF2EE" w14:textId="4B8F312F" w:rsidR="00A35D75"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63C644DD" w14:textId="4F5EA3E7"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4CB929" w14:textId="7CC2A7DC"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26842CB" w14:textId="52AEA60C" w:rsidR="00A35D75" w:rsidRPr="00B545E4" w:rsidRDefault="00A35D75" w:rsidP="00A35D75">
            <w:pPr>
              <w:ind w:left="113" w:right="113"/>
              <w:jc w:val="center"/>
              <w:rPr>
                <w:rFonts w:ascii="GHEA Grapalat" w:hAnsi="GHEA Grapalat"/>
                <w:sz w:val="16"/>
                <w:szCs w:val="16"/>
                <w:lang w:val="hy-AM"/>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4D74AFA" w14:textId="1124EF68" w:rsidR="00A35D75" w:rsidRPr="008C4B53" w:rsidRDefault="00A35D75" w:rsidP="00A35D75">
            <w:pPr>
              <w:ind w:left="113" w:right="113"/>
              <w:jc w:val="center"/>
              <w:rPr>
                <w:rFonts w:ascii="GHEA Grapalat" w:hAnsi="GHEA Grapalat"/>
                <w:b/>
                <w:sz w:val="16"/>
                <w:szCs w:val="16"/>
                <w:lang w:val="hy-AM"/>
              </w:rPr>
            </w:pPr>
            <w:r w:rsidRPr="008C4B53">
              <w:rPr>
                <w:rFonts w:ascii="GHEA Grapalat" w:hAnsi="GHEA Grapalat"/>
                <w:b/>
                <w:sz w:val="16"/>
                <w:szCs w:val="16"/>
                <w:lang w:val="hy-AM"/>
              </w:rPr>
              <w:t xml:space="preserve">100 </w:t>
            </w:r>
            <w:r w:rsidRPr="008C4B53">
              <w:rPr>
                <w:rFonts w:ascii="GHEA Grapalat" w:hAnsi="GHEA Grapalat"/>
                <w:b/>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7B1655" w14:textId="77777777" w:rsidR="007678FA" w:rsidRPr="00064ADD" w:rsidRDefault="007678FA" w:rsidP="00E53C12">
            <w:pPr>
              <w:rPr>
                <w:rFonts w:ascii="GHEA Grapalat" w:hAnsi="GHEA Grapalat"/>
                <w:lang w:val="ru-RU"/>
              </w:rPr>
            </w:pPr>
            <w:bookmarkStart w:id="23" w:name="_GoBack"/>
            <w:bookmarkEnd w:id="23"/>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613807A" w14:textId="77777777" w:rsidR="007678FA" w:rsidRPr="00064ADD" w:rsidRDefault="007678FA" w:rsidP="00A70BE7">
            <w:pP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35D7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A35D75">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A35D75">
      <w:pPr>
        <w:pStyle w:val="ListParagraph"/>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A70BE7" w:rsidRDefault="00A70BE7">
      <w:r>
        <w:separator/>
      </w:r>
    </w:p>
  </w:endnote>
  <w:endnote w:type="continuationSeparator" w:id="0">
    <w:p w14:paraId="3D0411B4" w14:textId="77777777" w:rsidR="00A70BE7" w:rsidRDefault="00A7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A70BE7" w:rsidRDefault="00A70BE7">
      <w:r>
        <w:separator/>
      </w:r>
    </w:p>
  </w:footnote>
  <w:footnote w:type="continuationSeparator" w:id="0">
    <w:p w14:paraId="70789EC6" w14:textId="77777777" w:rsidR="00A70BE7" w:rsidRDefault="00A70BE7">
      <w:r>
        <w:continuationSeparator/>
      </w:r>
    </w:p>
  </w:footnote>
  <w:footnote w:id="1">
    <w:p w14:paraId="3DA46D98" w14:textId="4FCBF2DD" w:rsidR="00A70BE7" w:rsidRPr="00CE10D3" w:rsidRDefault="00A70BE7"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70BE7" w:rsidRPr="00017BA1" w:rsidRDefault="00A70BE7"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A70BE7" w:rsidRPr="009D2F49" w:rsidRDefault="00A70BE7">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A70BE7" w:rsidRPr="009D2F49" w:rsidRDefault="00A70BE7"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A70BE7" w:rsidRPr="009D2F49" w:rsidRDefault="00A70BE7">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94193"/>
    <w:multiLevelType w:val="multilevel"/>
    <w:tmpl w:val="CB66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33484"/>
    <w:multiLevelType w:val="hybridMultilevel"/>
    <w:tmpl w:val="F3D0F2AA"/>
    <w:lvl w:ilvl="0" w:tplc="1B168E9E">
      <w:numFmt w:val="bullet"/>
      <w:lvlText w:val="-"/>
      <w:lvlJc w:val="left"/>
      <w:pPr>
        <w:ind w:left="720" w:hanging="360"/>
      </w:pPr>
      <w:rPr>
        <w:rFonts w:ascii="GHEA Grapalat" w:eastAsia="Times New Roman" w:hAnsi="GHEA Grapalat" w:cs="TimesArmeni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A2831"/>
    <w:multiLevelType w:val="multilevel"/>
    <w:tmpl w:val="2318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C7E20"/>
    <w:multiLevelType w:val="multilevel"/>
    <w:tmpl w:val="D2F6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E3F5C"/>
    <w:multiLevelType w:val="multilevel"/>
    <w:tmpl w:val="E86AD3D6"/>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8E04C7"/>
    <w:multiLevelType w:val="multilevel"/>
    <w:tmpl w:val="E76E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B5DEB"/>
    <w:multiLevelType w:val="multilevel"/>
    <w:tmpl w:val="8CEC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92510E6"/>
    <w:multiLevelType w:val="multilevel"/>
    <w:tmpl w:val="F7C4C6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98557B8"/>
    <w:multiLevelType w:val="multilevel"/>
    <w:tmpl w:val="073870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A494D35"/>
    <w:multiLevelType w:val="multilevel"/>
    <w:tmpl w:val="583A03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D8732ED"/>
    <w:multiLevelType w:val="multilevel"/>
    <w:tmpl w:val="F100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E5B3A"/>
    <w:multiLevelType w:val="hybridMultilevel"/>
    <w:tmpl w:val="FB56A0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9751D"/>
    <w:multiLevelType w:val="hybridMultilevel"/>
    <w:tmpl w:val="500675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32E2F"/>
    <w:multiLevelType w:val="multilevel"/>
    <w:tmpl w:val="170A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4A2BB1"/>
    <w:multiLevelType w:val="multilevel"/>
    <w:tmpl w:val="BEC2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D319C1"/>
    <w:multiLevelType w:val="multilevel"/>
    <w:tmpl w:val="9234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65CD2"/>
    <w:multiLevelType w:val="multilevel"/>
    <w:tmpl w:val="5BD0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4759DA"/>
    <w:multiLevelType w:val="multilevel"/>
    <w:tmpl w:val="A15E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BC7FC2"/>
    <w:multiLevelType w:val="multilevel"/>
    <w:tmpl w:val="F182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0D0668"/>
    <w:multiLevelType w:val="multilevel"/>
    <w:tmpl w:val="D4D8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CF21FA"/>
    <w:multiLevelType w:val="multilevel"/>
    <w:tmpl w:val="4FF25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CC6A80"/>
    <w:multiLevelType w:val="multilevel"/>
    <w:tmpl w:val="13D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FE6F8E"/>
    <w:multiLevelType w:val="hybridMultilevel"/>
    <w:tmpl w:val="C8725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25225A"/>
    <w:multiLevelType w:val="multilevel"/>
    <w:tmpl w:val="FD7A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20232C"/>
    <w:multiLevelType w:val="multilevel"/>
    <w:tmpl w:val="F89633F2"/>
    <w:lvl w:ilvl="0">
      <w:numFmt w:val="bullet"/>
      <w:lvlText w:val="-"/>
      <w:lvlJc w:val="left"/>
      <w:pPr>
        <w:tabs>
          <w:tab w:val="num" w:pos="360"/>
        </w:tabs>
        <w:ind w:left="360" w:hanging="360"/>
      </w:pPr>
      <w:rPr>
        <w:rFonts w:ascii="GHEA Grapalat" w:eastAsia="Times New Roman" w:hAnsi="GHEA Grapalat" w:cs="TimesArmenianPSMT"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9266A75"/>
    <w:multiLevelType w:val="multilevel"/>
    <w:tmpl w:val="B13A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E371B"/>
    <w:multiLevelType w:val="multilevel"/>
    <w:tmpl w:val="8272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142301"/>
    <w:multiLevelType w:val="multilevel"/>
    <w:tmpl w:val="111CDE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7A530EA5"/>
    <w:multiLevelType w:val="multilevel"/>
    <w:tmpl w:val="ED2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864312"/>
    <w:multiLevelType w:val="multilevel"/>
    <w:tmpl w:val="77162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8"/>
    <w:lvlOverride w:ilvl="0">
      <w:startOverride w:val="1"/>
    </w:lvlOverride>
    <w:lvlOverride w:ilvl="1"/>
    <w:lvlOverride w:ilvl="2"/>
    <w:lvlOverride w:ilvl="3"/>
    <w:lvlOverride w:ilvl="4"/>
    <w:lvlOverride w:ilvl="5"/>
    <w:lvlOverride w:ilvl="6"/>
    <w:lvlOverride w:ilvl="7"/>
    <w:lvlOverride w:ilv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2"/>
  </w:num>
  <w:num w:numId="7">
    <w:abstractNumId w:val="20"/>
  </w:num>
  <w:num w:numId="8">
    <w:abstractNumId w:val="8"/>
  </w:num>
  <w:num w:numId="9">
    <w:abstractNumId w:val="11"/>
  </w:num>
  <w:num w:numId="10">
    <w:abstractNumId w:val="27"/>
  </w:num>
  <w:num w:numId="11">
    <w:abstractNumId w:val="1"/>
  </w:num>
  <w:num w:numId="12">
    <w:abstractNumId w:val="15"/>
  </w:num>
  <w:num w:numId="13">
    <w:abstractNumId w:val="14"/>
  </w:num>
  <w:num w:numId="14">
    <w:abstractNumId w:val="38"/>
  </w:num>
  <w:num w:numId="15">
    <w:abstractNumId w:val="7"/>
  </w:num>
  <w:num w:numId="16">
    <w:abstractNumId w:val="18"/>
  </w:num>
  <w:num w:numId="17">
    <w:abstractNumId w:val="33"/>
  </w:num>
  <w:num w:numId="18">
    <w:abstractNumId w:val="4"/>
  </w:num>
  <w:num w:numId="19">
    <w:abstractNumId w:val="13"/>
  </w:num>
  <w:num w:numId="20">
    <w:abstractNumId w:val="31"/>
  </w:num>
  <w:num w:numId="21">
    <w:abstractNumId w:val="35"/>
  </w:num>
  <w:num w:numId="22">
    <w:abstractNumId w:val="2"/>
  </w:num>
  <w:num w:numId="23">
    <w:abstractNumId w:val="37"/>
  </w:num>
  <w:num w:numId="24">
    <w:abstractNumId w:val="10"/>
  </w:num>
  <w:num w:numId="25">
    <w:abstractNumId w:val="17"/>
  </w:num>
  <w:num w:numId="26">
    <w:abstractNumId w:val="6"/>
  </w:num>
  <w:num w:numId="27">
    <w:abstractNumId w:val="23"/>
  </w:num>
  <w:num w:numId="28">
    <w:abstractNumId w:val="40"/>
  </w:num>
  <w:num w:numId="29">
    <w:abstractNumId w:val="22"/>
  </w:num>
  <w:num w:numId="30">
    <w:abstractNumId w:val="21"/>
  </w:num>
  <w:num w:numId="31">
    <w:abstractNumId w:val="25"/>
  </w:num>
  <w:num w:numId="32">
    <w:abstractNumId w:val="9"/>
  </w:num>
  <w:num w:numId="33">
    <w:abstractNumId w:val="24"/>
  </w:num>
  <w:num w:numId="34">
    <w:abstractNumId w:val="36"/>
  </w:num>
  <w:num w:numId="35">
    <w:abstractNumId w:val="29"/>
  </w:num>
  <w:num w:numId="36">
    <w:abstractNumId w:val="34"/>
  </w:num>
  <w:num w:numId="37">
    <w:abstractNumId w:val="39"/>
  </w:num>
  <w:num w:numId="38">
    <w:abstractNumId w:val="30"/>
  </w:num>
  <w:num w:numId="39">
    <w:abstractNumId w:val="32"/>
  </w:num>
  <w:num w:numId="40">
    <w:abstractNumId w:val="5"/>
  </w:num>
  <w:num w:numId="41">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55BB"/>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149C"/>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E7E0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413"/>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39"/>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3C9E"/>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62B3"/>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C53"/>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9"/>
    <w:rsid w:val="008E43BF"/>
    <w:rsid w:val="008E4477"/>
    <w:rsid w:val="008E5B7C"/>
    <w:rsid w:val="008E5C09"/>
    <w:rsid w:val="008E60B3"/>
    <w:rsid w:val="008E7F2E"/>
    <w:rsid w:val="008F13BF"/>
    <w:rsid w:val="008F2365"/>
    <w:rsid w:val="008F2B76"/>
    <w:rsid w:val="008F527F"/>
    <w:rsid w:val="008F5C0B"/>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6C82"/>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D69"/>
    <w:rsid w:val="00A24827"/>
    <w:rsid w:val="00A249DB"/>
    <w:rsid w:val="00A24F80"/>
    <w:rsid w:val="00A27FAF"/>
    <w:rsid w:val="00A3062D"/>
    <w:rsid w:val="00A30B3F"/>
    <w:rsid w:val="00A31A12"/>
    <w:rsid w:val="00A31F51"/>
    <w:rsid w:val="00A3284C"/>
    <w:rsid w:val="00A336BB"/>
    <w:rsid w:val="00A34587"/>
    <w:rsid w:val="00A3468D"/>
    <w:rsid w:val="00A35D75"/>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0BE7"/>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726"/>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6CAC"/>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5B9"/>
    <w:rsid w:val="00B4794D"/>
    <w:rsid w:val="00B47958"/>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574"/>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535"/>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3F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5FD4"/>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7B0"/>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05B"/>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FA8"/>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uiPriority w:val="9"/>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TableParagraph">
    <w:name w:val="Table Paragraph"/>
    <w:basedOn w:val="Normal"/>
    <w:uiPriority w:val="1"/>
    <w:qFormat/>
    <w:rsid w:val="00F57FA8"/>
    <w:pPr>
      <w:widowControl w:val="0"/>
      <w:autoSpaceDE w:val="0"/>
      <w:autoSpaceDN w:val="0"/>
    </w:pPr>
    <w:rPr>
      <w:rFonts w:ascii="Microsoft Sans Serif" w:eastAsia="Microsoft Sans Serif" w:hAnsi="Microsoft Sans Serif" w:cs="Microsoft Sans Seri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40BDA-07E3-40A1-A5E3-9D47E4516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61</Pages>
  <Words>18693</Words>
  <Characters>145090</Characters>
  <Application>Microsoft Office Word</Application>
  <DocSecurity>0</DocSecurity>
  <Lines>1209</Lines>
  <Paragraphs>326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163457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82</cp:revision>
  <cp:lastPrinted>2018-02-16T07:12:00Z</cp:lastPrinted>
  <dcterms:created xsi:type="dcterms:W3CDTF">2025-03-04T12:44:00Z</dcterms:created>
  <dcterms:modified xsi:type="dcterms:W3CDTF">2026-06-17T13:07:00Z</dcterms:modified>
</cp:coreProperties>
</file>